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2"/>
          <w:szCs w:val="32"/>
        </w:rPr>
      </w:pPr>
      <w:bookmarkStart w:id="0" w:name="_GoBack"/>
      <w:r>
        <w:rPr>
          <w:rFonts w:hint="eastAsia" w:ascii="宋体" w:hAnsi="宋体" w:cs="宋体"/>
          <w:b/>
          <w:bCs/>
          <w:sz w:val="32"/>
          <w:szCs w:val="32"/>
        </w:rPr>
        <w:t>宜宾市清源水务集团有限公司潜水排污泵采购(第二次)竞价采购公告</w:t>
      </w:r>
    </w:p>
    <w:bookmarkEnd w:id="0"/>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我公司【潜水排污泵采购(第二次)】已具备采购条件，现公开邀请供应商参加竞价采购活动。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1.1项目名称：【潜水排污泵采购(第二次)】</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2.1采购内容：【22KW潜水排污泵（包含按安装、拆除原有基座和导轨）、37KW潜水排污泵】。</w:t>
      </w:r>
    </w:p>
    <w:p>
      <w:pPr>
        <w:spacing w:line="360" w:lineRule="auto"/>
        <w:ind w:firstLine="480" w:firstLineChars="200"/>
        <w:rPr>
          <w:rFonts w:ascii="宋体" w:hAnsi="宋体" w:cs="宋体"/>
          <w:sz w:val="24"/>
        </w:rPr>
      </w:pPr>
      <w:r>
        <w:rPr>
          <w:rFonts w:hint="eastAsia" w:ascii="宋体" w:hAnsi="宋体" w:cs="宋体"/>
          <w:sz w:val="24"/>
        </w:rPr>
        <w:t>2.2交 货 期：【合同签订后30个日历天内】。</w:t>
      </w:r>
    </w:p>
    <w:p>
      <w:pPr>
        <w:spacing w:line="360" w:lineRule="auto"/>
        <w:ind w:firstLine="480" w:firstLineChars="200"/>
        <w:rPr>
          <w:rFonts w:ascii="宋体" w:hAnsi="宋体" w:cs="宋体"/>
          <w:sz w:val="24"/>
        </w:rPr>
      </w:pPr>
      <w:r>
        <w:rPr>
          <w:rFonts w:hint="eastAsia" w:ascii="宋体" w:hAnsi="宋体" w:cs="宋体"/>
          <w:sz w:val="24"/>
        </w:rPr>
        <w:t>2.3交货地点：【</w:t>
      </w:r>
      <w:r>
        <w:rPr>
          <w:rFonts w:hint="eastAsia" w:ascii="宋体" w:hAnsi="宋体" w:cs="宋体"/>
          <w:color w:val="FF0000"/>
          <w:sz w:val="24"/>
        </w:rPr>
        <w:t>城区一号污水泵站</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2.4货物质量标准或主要性能指标：【详见竞价采购文件第四章采购需求】     </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3.1.1资质要求：【</w:t>
      </w:r>
      <w:r>
        <w:rPr>
          <w:rFonts w:hint="eastAsia" w:ascii="宋体" w:hAnsi="宋体" w:cs="宋体"/>
          <w:color w:val="000000"/>
          <w:sz w:val="24"/>
        </w:rPr>
        <w:t>/】</w:t>
      </w:r>
    </w:p>
    <w:p>
      <w:pPr>
        <w:spacing w:line="360" w:lineRule="auto"/>
        <w:ind w:firstLine="480" w:firstLineChars="200"/>
        <w:rPr>
          <w:rFonts w:ascii="宋体" w:hAnsi="宋体" w:cs="宋体"/>
          <w:sz w:val="24"/>
        </w:rPr>
      </w:pPr>
      <w:r>
        <w:rPr>
          <w:rFonts w:hint="eastAsia" w:ascii="宋体" w:hAnsi="宋体" w:cs="宋体"/>
          <w:sz w:val="24"/>
        </w:rPr>
        <w:t>3.1.2财务要求：【/】</w:t>
      </w:r>
    </w:p>
    <w:p>
      <w:pPr>
        <w:spacing w:line="360" w:lineRule="auto"/>
        <w:ind w:firstLine="480" w:firstLineChars="200"/>
        <w:rPr>
          <w:rFonts w:ascii="宋体" w:hAnsi="宋体" w:cs="宋体"/>
          <w:sz w:val="24"/>
        </w:rPr>
      </w:pPr>
      <w:r>
        <w:rPr>
          <w:rFonts w:hint="eastAsia" w:ascii="宋体" w:hAnsi="宋体" w:cs="宋体"/>
          <w:sz w:val="24"/>
        </w:rPr>
        <w:t>3.1.3业绩要求：【/】</w:t>
      </w:r>
    </w:p>
    <w:p>
      <w:pPr>
        <w:spacing w:line="360" w:lineRule="auto"/>
        <w:ind w:firstLine="480" w:firstLineChars="200"/>
        <w:rPr>
          <w:rFonts w:ascii="宋体" w:hAnsi="宋体" w:cs="宋体"/>
          <w:sz w:val="24"/>
        </w:rPr>
      </w:pPr>
      <w:r>
        <w:rPr>
          <w:rFonts w:hint="eastAsia" w:ascii="宋体" w:hAnsi="宋体" w:cs="宋体"/>
          <w:sz w:val="24"/>
        </w:rPr>
        <w:t>3.1.4信誉要求：【近三年内无不良经营行为】</w:t>
      </w:r>
    </w:p>
    <w:p>
      <w:pPr>
        <w:spacing w:line="360" w:lineRule="auto"/>
        <w:ind w:firstLine="480" w:firstLineChars="200"/>
        <w:rPr>
          <w:rFonts w:ascii="宋体" w:hAnsi="宋体" w:cs="宋体"/>
          <w:sz w:val="24"/>
        </w:rPr>
      </w:pPr>
      <w:r>
        <w:rPr>
          <w:rFonts w:hint="eastAsia" w:ascii="宋体" w:hAnsi="宋体" w:cs="宋体"/>
          <w:sz w:val="24"/>
        </w:rPr>
        <w:t>3.1.5本项目主要负责人员要求：【</w:t>
      </w:r>
      <w:r>
        <w:rPr>
          <w:rFonts w:hint="eastAsia" w:ascii="宋体" w:hAnsi="宋体" w:cs="宋体"/>
          <w:color w:val="000000"/>
          <w:sz w:val="24"/>
        </w:rPr>
        <w:t>/</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3.1.6其他要求：【详见竞价采购文件第四章采购需求】</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3.2.3与参与本项目竞价的其他供应商负责人为同一人或存在控股、管理关系；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60" w:lineRule="auto"/>
        <w:ind w:firstLine="482" w:firstLineChars="200"/>
        <w:rPr>
          <w:rFonts w:ascii="宋体" w:hAnsi="宋体"/>
          <w:b/>
          <w:color w:val="FF0000"/>
          <w:sz w:val="24"/>
          <w:u w:val="single"/>
        </w:rPr>
      </w:pPr>
      <w:r>
        <w:rPr>
          <w:rFonts w:hint="eastAsia" w:ascii="宋体" w:hAnsi="宋体" w:cs="宋体"/>
          <w:b/>
          <w:bCs/>
          <w:sz w:val="24"/>
        </w:rPr>
        <w:t>4 竞价</w:t>
      </w:r>
    </w:p>
    <w:p>
      <w:pPr>
        <w:spacing w:line="360" w:lineRule="auto"/>
        <w:ind w:firstLine="482" w:firstLineChars="200"/>
        <w:rPr>
          <w:rFonts w:ascii="宋体" w:hAnsi="宋体" w:cs="Arial"/>
          <w:b/>
          <w:bCs/>
          <w:sz w:val="24"/>
        </w:rPr>
      </w:pPr>
      <w:r>
        <w:rPr>
          <w:rFonts w:hint="eastAsia" w:ascii="宋体" w:hAnsi="宋体" w:cs="Arial"/>
          <w:b/>
          <w:bCs/>
          <w:sz w:val="24"/>
        </w:rPr>
        <w:t>4.1竞价保证金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sz w:val="24"/>
          <w:u w:val="single"/>
        </w:rPr>
        <w:t xml:space="preserve">2600.00元 </w:t>
      </w:r>
      <w:r>
        <w:rPr>
          <w:rFonts w:hint="eastAsia" w:ascii="宋体" w:hAnsi="宋体" w:cs="Arial"/>
          <w:sz w:val="24"/>
        </w:rPr>
        <w:t>，大写：</w:t>
      </w:r>
      <w:r>
        <w:rPr>
          <w:rFonts w:hint="eastAsia" w:ascii="宋体" w:hAnsi="宋体" w:cs="Arial"/>
          <w:sz w:val="24"/>
          <w:u w:val="single"/>
        </w:rPr>
        <w:t xml:space="preserve"> 贰仟陆佰元整 </w:t>
      </w:r>
      <w:r>
        <w:rPr>
          <w:rFonts w:hint="eastAsia" w:ascii="宋体" w:hAnsi="宋体" w:cs="Arial"/>
          <w:sz w:val="24"/>
        </w:rPr>
        <w:t>。</w:t>
      </w:r>
    </w:p>
    <w:p>
      <w:pPr>
        <w:spacing w:line="360" w:lineRule="auto"/>
        <w:ind w:firstLine="482" w:firstLineChars="200"/>
        <w:rPr>
          <w:rFonts w:ascii="宋体" w:hAnsi="宋体" w:cs="Arial"/>
          <w:b/>
          <w:bCs/>
          <w:sz w:val="24"/>
        </w:rPr>
      </w:pPr>
      <w:r>
        <w:rPr>
          <w:rFonts w:hint="eastAsia" w:ascii="宋体" w:hAnsi="宋体" w:cs="Arial"/>
          <w:b/>
          <w:bCs/>
          <w:sz w:val="24"/>
        </w:rPr>
        <w:t>4.2竞价方式</w:t>
      </w:r>
    </w:p>
    <w:p>
      <w:pPr>
        <w:spacing w:line="360" w:lineRule="auto"/>
        <w:ind w:firstLine="482" w:firstLineChars="200"/>
        <w:rPr>
          <w:rFonts w:ascii="宋体" w:hAnsi="宋体" w:cs="Arial"/>
          <w:sz w:val="24"/>
        </w:rPr>
      </w:pPr>
      <w:r>
        <w:rPr>
          <w:rFonts w:hint="eastAsia" w:ascii="宋体" w:hAnsi="宋体" w:cs="Arial"/>
          <w:b/>
          <w:bCs/>
          <w:sz w:val="24"/>
        </w:rPr>
        <w:t>邮箱竞价</w:t>
      </w:r>
      <w:r>
        <w:rPr>
          <w:rFonts w:hint="eastAsia" w:ascii="宋体" w:hAnsi="宋体" w:cs="Arial"/>
          <w:sz w:val="24"/>
        </w:rPr>
        <w:t>，地址为：</w:t>
      </w:r>
      <w:r>
        <w:fldChar w:fldCharType="begin"/>
      </w:r>
      <w:r>
        <w:instrText xml:space="preserve"> HYPERLINK "mailto:qyswztb@qq.com" </w:instrText>
      </w:r>
      <w:r>
        <w:fldChar w:fldCharType="separate"/>
      </w:r>
      <w:r>
        <w:rPr>
          <w:rStyle w:val="5"/>
          <w:rFonts w:hint="eastAsia" w:ascii="宋体" w:hAnsi="宋体" w:cs="宋体"/>
          <w:sz w:val="24"/>
        </w:rPr>
        <w:t>qyswztb@qq.com</w:t>
      </w:r>
      <w:r>
        <w:rPr>
          <w:rStyle w:val="5"/>
          <w:rFonts w:hint="eastAsia" w:ascii="宋体" w:hAnsi="宋体" w:cs="宋体"/>
          <w:sz w:val="24"/>
        </w:rPr>
        <w:fldChar w:fldCharType="end"/>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宋体"/>
          <w:sz w:val="24"/>
        </w:rPr>
        <w:t>4.3</w:t>
      </w:r>
      <w:r>
        <w:rPr>
          <w:rFonts w:hint="eastAsia" w:ascii="宋体" w:hAnsi="宋体" w:cs="Arial"/>
          <w:sz w:val="24"/>
        </w:rPr>
        <w:t>竞价文件递交的截止时间（响应截止时间，下同）为【</w:t>
      </w:r>
      <w:r>
        <w:rPr>
          <w:rFonts w:hint="eastAsia" w:ascii="宋体" w:hAnsi="宋体" w:cs="Arial"/>
          <w:sz w:val="24"/>
          <w:u w:val="single"/>
        </w:rPr>
        <w:t>2021年08月27日15时00分前递交到我司指定邮箱</w:t>
      </w:r>
      <w:r>
        <w:rPr>
          <w:rFonts w:hint="eastAsia" w:ascii="宋体" w:hAnsi="宋体" w:cs="Arial"/>
          <w:sz w:val="24"/>
        </w:rPr>
        <w:t>】</w:t>
      </w:r>
      <w:r>
        <w:rPr>
          <w:rFonts w:hint="eastAsia" w:ascii="宋体" w:hAnsi="宋体" w:cs="Arial"/>
          <w:b/>
          <w:sz w:val="24"/>
        </w:rPr>
        <w:t>(邮件须注明：项目名称+投标单位名称+竞价文件</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宋体"/>
          <w:sz w:val="24"/>
        </w:rPr>
        <w:t>4.4报价方式：一轮报价（报价含税、运费、安装调试等一切费用）。</w:t>
      </w:r>
    </w:p>
    <w:p>
      <w:pPr>
        <w:spacing w:line="360" w:lineRule="auto"/>
        <w:ind w:firstLine="480" w:firstLineChars="200"/>
        <w:rPr>
          <w:rFonts w:ascii="宋体" w:hAnsi="宋体" w:cs="宋体"/>
          <w:sz w:val="24"/>
        </w:rPr>
      </w:pPr>
      <w:r>
        <w:rPr>
          <w:rFonts w:hint="eastAsia" w:ascii="宋体" w:hAnsi="宋体" w:cs="宋体"/>
          <w:sz w:val="24"/>
        </w:rPr>
        <w:t>4.5报价有效期：30个日历天；</w:t>
      </w:r>
    </w:p>
    <w:p>
      <w:pPr>
        <w:spacing w:line="360" w:lineRule="auto"/>
        <w:ind w:firstLine="480" w:firstLineChars="200"/>
        <w:rPr>
          <w:rFonts w:ascii="宋体" w:hAnsi="宋体" w:cs="宋体"/>
          <w:sz w:val="24"/>
        </w:rPr>
      </w:pPr>
      <w:r>
        <w:rPr>
          <w:rFonts w:hint="eastAsia" w:ascii="宋体" w:hAnsi="宋体" w:cs="宋体"/>
          <w:sz w:val="24"/>
        </w:rPr>
        <w:t>4.6其他规则或要求：【最高限价：130000元，大写（壹拾叁万元整）】</w:t>
      </w:r>
    </w:p>
    <w:p>
      <w:pPr>
        <w:spacing w:line="360" w:lineRule="auto"/>
        <w:ind w:firstLine="480" w:firstLineChars="200"/>
        <w:rPr>
          <w:rFonts w:ascii="宋体" w:hAnsi="宋体" w:cs="宋体"/>
          <w:sz w:val="24"/>
        </w:rPr>
      </w:pPr>
      <w:r>
        <w:rPr>
          <w:rFonts w:hint="eastAsia" w:ascii="宋体" w:hAnsi="宋体" w:cs="宋体"/>
          <w:sz w:val="24"/>
        </w:rPr>
        <w:t>4.7</w:t>
      </w:r>
      <w:r>
        <w:rPr>
          <w:rFonts w:hint="eastAsia" w:ascii="宋体" w:hAnsi="宋体" w:cs="Arial"/>
          <w:sz w:val="24"/>
        </w:rPr>
        <w:t>竞价文件</w:t>
      </w:r>
      <w:r>
        <w:rPr>
          <w:rFonts w:ascii="宋体" w:hAnsi="宋体" w:cs="Arial"/>
          <w:sz w:val="24"/>
        </w:rPr>
        <w:t>递交方式：</w:t>
      </w:r>
      <w:r>
        <w:rPr>
          <w:rFonts w:hint="eastAsia" w:ascii="宋体" w:hAnsi="宋体" w:cs="Arial"/>
          <w:sz w:val="24"/>
        </w:rPr>
        <w:t>竞价文件全部采用PDF格式电子文档递交到我指定邮箱内。</w:t>
      </w:r>
    </w:p>
    <w:p>
      <w:pPr>
        <w:spacing w:line="360" w:lineRule="auto"/>
        <w:ind w:firstLine="482" w:firstLineChars="200"/>
        <w:rPr>
          <w:rFonts w:ascii="宋体" w:hAnsi="宋体" w:cs="宋体"/>
          <w:b/>
          <w:bCs/>
          <w:sz w:val="24"/>
        </w:rPr>
      </w:pPr>
      <w:r>
        <w:rPr>
          <w:rFonts w:hint="eastAsia" w:ascii="宋体" w:hAnsi="宋体" w:cs="宋体"/>
          <w:b/>
          <w:bCs/>
          <w:sz w:val="24"/>
        </w:rPr>
        <w:t>5 确定成交供应商的方法</w:t>
      </w:r>
    </w:p>
    <w:p>
      <w:pPr>
        <w:spacing w:line="360" w:lineRule="auto"/>
        <w:ind w:firstLine="480" w:firstLineChars="200"/>
        <w:rPr>
          <w:rFonts w:ascii="宋体" w:hAnsi="宋体" w:cs="宋体"/>
          <w:sz w:val="24"/>
        </w:rPr>
      </w:pPr>
      <w:r>
        <w:rPr>
          <w:rFonts w:hint="eastAsia" w:ascii="宋体" w:hAnsi="宋体" w:cs="宋体"/>
          <w:sz w:val="24"/>
        </w:rPr>
        <w:t>采购人</w:t>
      </w:r>
      <w:r>
        <w:rPr>
          <w:rFonts w:hint="eastAsia" w:ascii="宋体" w:hAnsi="宋体" w:cs="宋体"/>
          <w:b/>
          <w:bCs/>
          <w:sz w:val="24"/>
        </w:rPr>
        <w:t>对符合资格要求的供应商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ascii="宋体" w:hAnsi="宋体"/>
          <w:b/>
          <w:color w:val="FF0000"/>
          <w:sz w:val="24"/>
          <w:u w:val="single"/>
        </w:rPr>
      </w:pPr>
      <w:r>
        <w:rPr>
          <w:rFonts w:hint="eastAsia" w:ascii="宋体" w:hAnsi="宋体" w:cs="宋体"/>
          <w:b/>
          <w:bCs/>
          <w:sz w:val="24"/>
        </w:rPr>
        <w:t>6 合同主要条款</w:t>
      </w:r>
    </w:p>
    <w:p>
      <w:pPr>
        <w:spacing w:line="360" w:lineRule="auto"/>
        <w:ind w:firstLine="482" w:firstLineChars="200"/>
        <w:rPr>
          <w:rFonts w:ascii="宋体" w:hAnsi="宋体" w:cs="Arial"/>
          <w:b/>
          <w:bCs/>
          <w:sz w:val="24"/>
        </w:rPr>
      </w:pPr>
      <w:r>
        <w:rPr>
          <w:rFonts w:hint="eastAsia" w:ascii="宋体" w:hAnsi="宋体" w:cs="Arial"/>
          <w:b/>
          <w:bCs/>
          <w:sz w:val="24"/>
        </w:rPr>
        <w:t>6.1 付款条款：</w:t>
      </w:r>
    </w:p>
    <w:p>
      <w:pPr>
        <w:spacing w:line="360" w:lineRule="auto"/>
        <w:ind w:firstLine="482" w:firstLineChars="200"/>
        <w:rPr>
          <w:rFonts w:ascii="宋体" w:hAnsi="宋体" w:cs="Arial"/>
          <w:b/>
          <w:bCs/>
          <w:sz w:val="24"/>
        </w:rPr>
      </w:pPr>
      <w:r>
        <w:rPr>
          <w:rFonts w:hint="eastAsia" w:ascii="宋体" w:hAnsi="宋体" w:cs="Arial"/>
          <w:b/>
          <w:bCs/>
          <w:sz w:val="24"/>
        </w:rPr>
        <w:t>6.2 履约保证金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b/>
          <w:bCs/>
          <w:sz w:val="24"/>
        </w:rPr>
        <w:t>成交金额的10%</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Arial"/>
          <w:sz w:val="24"/>
        </w:rPr>
        <w:t>递交时间：</w:t>
      </w:r>
      <w:r>
        <w:rPr>
          <w:rFonts w:hint="eastAsia" w:ascii="宋体" w:hAnsi="宋体" w:cs="Arial"/>
          <w:sz w:val="24"/>
          <w:u w:val="single"/>
        </w:rPr>
        <w:t xml:space="preserve"> 【发出成交通知书后5个工作日。】 </w:t>
      </w:r>
    </w:p>
    <w:p>
      <w:pPr>
        <w:spacing w:line="360" w:lineRule="auto"/>
        <w:ind w:firstLine="482" w:firstLineChars="200"/>
        <w:rPr>
          <w:rFonts w:ascii="宋体" w:hAnsi="宋体" w:cs="宋体"/>
          <w:b/>
          <w:bCs/>
          <w:sz w:val="24"/>
        </w:rPr>
      </w:pPr>
      <w:r>
        <w:rPr>
          <w:rFonts w:hint="eastAsia" w:ascii="宋体" w:hAnsi="宋体" w:cs="宋体"/>
          <w:b/>
          <w:bCs/>
          <w:sz w:val="24"/>
        </w:rPr>
        <w:t>7 采购文件的获取</w:t>
      </w:r>
    </w:p>
    <w:p>
      <w:pPr>
        <w:spacing w:line="360" w:lineRule="auto"/>
        <w:ind w:firstLine="482" w:firstLineChars="200"/>
        <w:rPr>
          <w:rFonts w:ascii="宋体" w:hAnsi="宋体" w:cs="宋体"/>
          <w:b/>
          <w:bCs/>
          <w:sz w:val="24"/>
        </w:rPr>
      </w:pPr>
      <w:r>
        <w:rPr>
          <w:rFonts w:hint="eastAsia" w:ascii="宋体" w:hAnsi="宋体" w:cs="宋体"/>
          <w:b/>
          <w:bCs/>
          <w:sz w:val="24"/>
        </w:rPr>
        <w:t>7.1获取采购文件需以下材料：</w:t>
      </w:r>
    </w:p>
    <w:p>
      <w:pPr>
        <w:spacing w:line="360" w:lineRule="auto"/>
        <w:ind w:firstLine="480" w:firstLineChars="200"/>
        <w:rPr>
          <w:rFonts w:ascii="宋体" w:hAnsi="宋体" w:cs="宋体"/>
          <w:sz w:val="24"/>
        </w:rPr>
      </w:pPr>
      <w:r>
        <w:rPr>
          <w:rFonts w:hint="eastAsia" w:ascii="宋体" w:hAnsi="宋体" w:cs="宋体"/>
          <w:sz w:val="24"/>
        </w:rPr>
        <w:t>7.1.1加盖单位印章的介绍信</w:t>
      </w:r>
    </w:p>
    <w:p>
      <w:pPr>
        <w:spacing w:line="360" w:lineRule="auto"/>
        <w:ind w:firstLine="480" w:firstLineChars="200"/>
        <w:rPr>
          <w:rFonts w:ascii="宋体" w:hAnsi="宋体" w:cs="宋体"/>
          <w:sz w:val="24"/>
        </w:rPr>
      </w:pPr>
      <w:r>
        <w:rPr>
          <w:rFonts w:hint="eastAsia" w:ascii="宋体" w:hAnsi="宋体" w:cs="宋体"/>
          <w:sz w:val="24"/>
        </w:rPr>
        <w:t>7.1.2加盖单位印章领取人身份证复印件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7.1.3资料费银行转账凭证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2021年08月19日</w:t>
      </w:r>
      <w:r>
        <w:rPr>
          <w:rFonts w:hint="eastAsia" w:ascii="宋体" w:hAnsi="宋体" w:cs="宋体"/>
          <w:sz w:val="24"/>
        </w:rPr>
        <w:t>至</w:t>
      </w:r>
      <w:r>
        <w:rPr>
          <w:rFonts w:hint="eastAsia" w:ascii="宋体" w:hAnsi="宋体" w:cs="宋体"/>
          <w:sz w:val="24"/>
          <w:u w:val="single"/>
        </w:rPr>
        <w:t>2021年08月23日17时30分</w:t>
      </w:r>
      <w:r>
        <w:rPr>
          <w:rFonts w:hint="eastAsia" w:ascii="宋体" w:hAnsi="宋体" w:cs="宋体"/>
          <w:sz w:val="24"/>
        </w:rPr>
        <w:t>】将4.1款规定资料扫描并合并成一份电子文档后发送至采购人邮箱（</w:t>
      </w:r>
      <w:r>
        <w:rPr>
          <w:rFonts w:hint="eastAsia" w:ascii="宋体" w:hAnsi="宋体" w:cs="宋体"/>
          <w:b/>
          <w:color w:val="FF0000"/>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7.3交款方式：</w:t>
      </w:r>
      <w:r>
        <w:rPr>
          <w:rFonts w:hint="eastAsia" w:ascii="宋体" w:hAnsi="宋体" w:cs="宋体"/>
          <w:sz w:val="24"/>
        </w:rPr>
        <w:t>通过供应商的基本账户转账支付。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跨行转账有到账延迟可能，请竞价申请人根据具体情况适当提前1-2天交纳。</w:t>
      </w:r>
    </w:p>
    <w:p>
      <w:pPr>
        <w:spacing w:line="360" w:lineRule="auto"/>
        <w:ind w:firstLine="480" w:firstLineChars="200"/>
        <w:rPr>
          <w:rFonts w:ascii="宋体" w:hAnsi="宋体" w:cs="宋体"/>
          <w:b/>
          <w:sz w:val="24"/>
          <w:u w:val="single"/>
        </w:rPr>
      </w:pPr>
      <w:r>
        <w:rPr>
          <w:rFonts w:hint="eastAsia" w:ascii="宋体" w:hAnsi="宋体" w:cs="宋体"/>
          <w:sz w:val="24"/>
        </w:rPr>
        <w:t>转账时请在转账凭证上注明：</w:t>
      </w:r>
      <w:r>
        <w:rPr>
          <w:rFonts w:hint="eastAsia" w:ascii="宋体" w:hAnsi="宋体" w:cs="宋体"/>
          <w:b/>
          <w:bCs/>
          <w:sz w:val="24"/>
          <w:u w:val="single"/>
        </w:rPr>
        <w:t>潜水排污泵采购(第二次)</w:t>
      </w:r>
      <w:r>
        <w:rPr>
          <w:rFonts w:hint="eastAsia" w:ascii="宋体" w:hAnsi="宋体" w:cs="宋体"/>
          <w:b/>
          <w:sz w:val="24"/>
          <w:u w:val="single"/>
        </w:rPr>
        <w:t>（项目名称）资料费。</w:t>
      </w:r>
    </w:p>
    <w:p>
      <w:pPr>
        <w:spacing w:line="360" w:lineRule="auto"/>
        <w:ind w:firstLine="480" w:firstLineChars="200"/>
        <w:rPr>
          <w:rFonts w:ascii="宋体" w:hAnsi="宋体" w:cs="Arial"/>
          <w:sz w:val="24"/>
        </w:rPr>
      </w:pPr>
      <w:r>
        <w:rPr>
          <w:rFonts w:hint="eastAsia" w:ascii="宋体" w:hAnsi="宋体" w:cs="宋体"/>
          <w:sz w:val="24"/>
        </w:rPr>
        <w:t>7.4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cs="宋体"/>
          <w:b/>
          <w:bCs/>
          <w:sz w:val="24"/>
        </w:rPr>
      </w:pPr>
      <w:r>
        <w:rPr>
          <w:rFonts w:hint="eastAsia" w:ascii="宋体" w:hAnsi="宋体" w:cs="宋体"/>
          <w:b/>
          <w:bCs/>
          <w:sz w:val="24"/>
        </w:rPr>
        <w:t>8 发布公告媒介</w:t>
      </w:r>
    </w:p>
    <w:p>
      <w:pPr>
        <w:ind w:firstLine="480" w:firstLineChars="200"/>
        <w:jc w:val="left"/>
        <w:rPr>
          <w:rFonts w:ascii="宋体" w:hAnsi="宋体" w:cs="宋体"/>
          <w:sz w:val="24"/>
        </w:rPr>
      </w:pPr>
      <w:r>
        <w:rPr>
          <w:rFonts w:hint="eastAsia" w:ascii="宋体" w:hAnsi="宋体" w:cs="宋体"/>
          <w:sz w:val="24"/>
        </w:rPr>
        <w:t>本竞价采购公告和成交公告在宜宾市E路阳光和采购人网站上同时发布。</w:t>
      </w:r>
    </w:p>
    <w:p>
      <w:pPr>
        <w:ind w:firstLine="420" w:firstLineChars="200"/>
        <w:jc w:val="left"/>
      </w:pPr>
      <w:r>
        <w:rPr>
          <w:rFonts w:hint="eastAsia"/>
        </w:rPr>
        <w:t>宜宾市清源水务集团有限公司网站</w:t>
      </w:r>
      <w:r>
        <w:fldChar w:fldCharType="begin"/>
      </w:r>
      <w:r>
        <w:instrText xml:space="preserve"> HYPERLINK "http://www.ybqysw.com/）" </w:instrText>
      </w:r>
      <w:r>
        <w:fldChar w:fldCharType="separate"/>
      </w:r>
      <w:r>
        <w:rPr>
          <w:rStyle w:val="5"/>
          <w:rFonts w:hint="eastAsia"/>
        </w:rPr>
        <w:t>http://www.ybqysw.com/</w:t>
      </w:r>
      <w:r>
        <w:rPr>
          <w:rStyle w:val="5"/>
          <w:rFonts w:hint="eastAsia"/>
        </w:rPr>
        <w:fldChar w:fldCharType="end"/>
      </w:r>
    </w:p>
    <w:p>
      <w:pPr>
        <w:spacing w:line="360" w:lineRule="auto"/>
        <w:ind w:firstLine="420" w:firstLineChars="200"/>
        <w:rPr>
          <w:rFonts w:ascii="宋体" w:hAnsi="宋体" w:cs="宋体"/>
          <w:sz w:val="24"/>
        </w:rPr>
      </w:pPr>
      <w:r>
        <w:rPr>
          <w:rFonts w:hint="eastAsia"/>
        </w:rPr>
        <w:t>宜宾企业E路阳光网</w:t>
      </w:r>
      <w:r>
        <w:fldChar w:fldCharType="begin"/>
      </w:r>
      <w:r>
        <w:instrText xml:space="preserve"> HYPERLINK "http://elyg.yibin.gov.cn:88/elyg-xunjia-web/" </w:instrText>
      </w:r>
      <w:r>
        <w:fldChar w:fldCharType="separate"/>
      </w:r>
      <w:r>
        <w:rPr>
          <w:rStyle w:val="5"/>
          <w:rFonts w:hint="eastAsia"/>
        </w:rPr>
        <w:t>http://elyg.yibin.gov.cn:88/elyg-xunjia-web/</w:t>
      </w:r>
      <w:r>
        <w:rPr>
          <w:rStyle w:val="5"/>
          <w:rFonts w:hint="eastAsia"/>
        </w:rPr>
        <w:fldChar w:fldCharType="end"/>
      </w:r>
    </w:p>
    <w:p>
      <w:pPr>
        <w:spacing w:line="360" w:lineRule="auto"/>
        <w:ind w:firstLine="482" w:firstLineChars="200"/>
        <w:rPr>
          <w:rFonts w:ascii="宋体" w:hAnsi="宋体" w:cs="宋体"/>
          <w:b/>
          <w:bCs/>
          <w:sz w:val="24"/>
        </w:rPr>
      </w:pPr>
      <w:r>
        <w:rPr>
          <w:rFonts w:hint="eastAsia" w:ascii="宋体" w:hAnsi="宋体" w:cs="宋体"/>
          <w:b/>
          <w:bCs/>
          <w:sz w:val="24"/>
        </w:rPr>
        <w:t>9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人：周女士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2021年08月18日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宋体" w:hAnsi="宋体" w:cs="宋体"/>
          <w:b/>
          <w:bCs/>
          <w:sz w:val="32"/>
          <w:szCs w:val="32"/>
        </w:rPr>
      </w:pPr>
      <w:r>
        <w:rPr>
          <w:rFonts w:hint="eastAsia" w:ascii="宋体" w:hAnsi="宋体" w:cs="宋体"/>
          <w:b/>
          <w:bCs/>
          <w:sz w:val="32"/>
          <w:szCs w:val="32"/>
        </w:rPr>
        <w:t>附件一  宜宾市清源水务集团有限公司招标采购文件资料费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宜宾市清源水务集团有限公司【潜水排污泵采购(第二次)】项目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ascii="宋体" w:hAnsi="宋体" w:cs="宋体"/>
                <w:sz w:val="24"/>
              </w:rPr>
            </w:pPr>
            <w:r>
              <w:rPr>
                <w:rFonts w:hint="eastAsia" w:ascii="宋体" w:hAnsi="宋体" w:cs="宋体"/>
                <w:sz w:val="24"/>
              </w:rPr>
              <w:t>联系电话：</w:t>
            </w:r>
          </w:p>
        </w:tc>
        <w:tc>
          <w:tcPr>
            <w:tcW w:w="4462" w:type="dxa"/>
            <w:vAlign w:val="center"/>
          </w:tcPr>
          <w:p>
            <w:pPr>
              <w:rPr>
                <w:rFonts w:ascii="宋体" w:hAnsi="宋体" w:cs="宋体"/>
                <w:sz w:val="24"/>
              </w:rPr>
            </w:pPr>
            <w:r>
              <w:rPr>
                <w:rFonts w:hint="eastAsia" w:ascii="宋体" w:hAnsi="宋体" w:cs="宋体"/>
                <w:sz w:val="24"/>
              </w:rPr>
              <w:t>预留电子邮箱：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无论采购过程中的方法和结果如何，此费用不退。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A23"/>
    <w:rsid w:val="0001356B"/>
    <w:rsid w:val="006E5EFD"/>
    <w:rsid w:val="007B2EEA"/>
    <w:rsid w:val="008567DB"/>
    <w:rsid w:val="009A3345"/>
    <w:rsid w:val="00A044E2"/>
    <w:rsid w:val="00A44957"/>
    <w:rsid w:val="00C2737A"/>
    <w:rsid w:val="00E57A23"/>
    <w:rsid w:val="58287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qFormat/>
    <w:uiPriority w:val="99"/>
    <w:rPr>
      <w:color w:val="0000FF"/>
      <w:u w:val="single"/>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351</Words>
  <Characters>2006</Characters>
  <Lines>16</Lines>
  <Paragraphs>4</Paragraphs>
  <TotalTime>6</TotalTime>
  <ScaleCrop>false</ScaleCrop>
  <LinksUpToDate>false</LinksUpToDate>
  <CharactersWithSpaces>2353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2021-08-18T01:36:00Z</dcterms:created>
  <dc:creator>Microsoft</dc:creator>
  <cp:lastModifiedBy>塔塔</cp:lastModifiedBy>
  <dcterms:modified xsi:type="dcterms:W3CDTF">2021-08-18T02:40:18Z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