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宋体" w:hAnsi="宋体" w:eastAsia="宋体" w:cs="宋体"/>
          <w:b/>
          <w:bCs/>
          <w:sz w:val="30"/>
          <w:szCs w:val="30"/>
          <w:lang w:eastAsia="zh-CN"/>
        </w:rPr>
      </w:pPr>
      <w:r>
        <w:rPr>
          <w:rFonts w:hint="eastAsia" w:ascii="宋体" w:hAnsi="宋体" w:cs="宋体"/>
          <w:b/>
          <w:bCs/>
          <w:sz w:val="30"/>
          <w:szCs w:val="30"/>
          <w:lang w:eastAsia="zh-CN"/>
        </w:rPr>
        <w:t>宜宾市清源水务集团有限公司</w:t>
      </w:r>
      <w:r>
        <w:rPr>
          <w:rFonts w:hint="eastAsia" w:ascii="宋体" w:hAnsi="宋体" w:cs="宋体"/>
          <w:b/>
          <w:bCs/>
          <w:sz w:val="30"/>
          <w:szCs w:val="30"/>
          <w:lang w:val="en-US" w:eastAsia="zh-CN"/>
        </w:rPr>
        <w:t>潜水排污泵采购</w:t>
      </w:r>
      <w:r>
        <w:rPr>
          <w:rFonts w:hint="eastAsia" w:ascii="宋体" w:hAnsi="宋体" w:cs="宋体"/>
          <w:b/>
          <w:bCs/>
          <w:sz w:val="30"/>
          <w:szCs w:val="30"/>
          <w:lang w:eastAsia="zh-CN"/>
        </w:rPr>
        <w:t>竞价采购公告</w:t>
      </w:r>
    </w:p>
    <w:p>
      <w:pPr>
        <w:spacing w:line="360" w:lineRule="auto"/>
        <w:ind w:firstLine="480" w:firstLineChars="200"/>
        <w:rPr>
          <w:rFonts w:hint="eastAsia" w:ascii="宋体" w:hAnsi="宋体" w:cs="宋体"/>
          <w:sz w:val="24"/>
          <w:lang w:eastAsia="zh-CN"/>
        </w:rPr>
      </w:pPr>
      <w:bookmarkStart w:id="0" w:name="_GoBack"/>
    </w:p>
    <w:bookmarkEnd w:id="0"/>
    <w:p>
      <w:pPr>
        <w:spacing w:line="360" w:lineRule="auto"/>
        <w:ind w:firstLine="480" w:firstLineChars="200"/>
        <w:rPr>
          <w:rFonts w:hint="eastAsia" w:ascii="宋体" w:hAnsi="宋体" w:cs="宋体"/>
          <w:sz w:val="24"/>
        </w:rPr>
      </w:pPr>
      <w:r>
        <w:rPr>
          <w:rFonts w:hint="eastAsia" w:ascii="宋体" w:hAnsi="宋体" w:cs="宋体"/>
          <w:sz w:val="24"/>
          <w:lang w:eastAsia="zh-CN"/>
        </w:rPr>
        <w:t>我</w:t>
      </w:r>
      <w:r>
        <w:rPr>
          <w:rFonts w:hint="eastAsia" w:ascii="宋体" w:hAnsi="宋体" w:cs="宋体"/>
          <w:sz w:val="24"/>
        </w:rPr>
        <w:t>公司</w:t>
      </w:r>
      <w:r>
        <w:rPr>
          <w:rFonts w:hint="eastAsia" w:ascii="宋体" w:hAnsi="宋体" w:cs="宋体"/>
          <w:sz w:val="24"/>
          <w:lang w:eastAsia="zh-CN"/>
        </w:rPr>
        <w:t>【潜水排污泵采购】已具备采购条件</w:t>
      </w:r>
      <w:r>
        <w:rPr>
          <w:rFonts w:hint="eastAsia" w:ascii="宋体" w:hAnsi="宋体" w:cs="宋体"/>
          <w:sz w:val="24"/>
        </w:rPr>
        <w:t>，现公开邀请</w:t>
      </w:r>
      <w:r>
        <w:rPr>
          <w:rFonts w:hint="eastAsia" w:ascii="宋体" w:hAnsi="宋体" w:cs="宋体"/>
          <w:sz w:val="24"/>
          <w:lang w:eastAsia="zh-CN"/>
        </w:rPr>
        <w:t>供应商参加竞价</w:t>
      </w:r>
      <w:r>
        <w:rPr>
          <w:rFonts w:hint="eastAsia" w:ascii="宋体" w:hAnsi="宋体" w:cs="宋体"/>
          <w:sz w:val="24"/>
        </w:rPr>
        <w:t>采购</w:t>
      </w:r>
      <w:r>
        <w:rPr>
          <w:rFonts w:hint="eastAsia" w:ascii="宋体" w:hAnsi="宋体" w:cs="宋体"/>
          <w:sz w:val="24"/>
          <w:lang w:eastAsia="zh-CN"/>
        </w:rPr>
        <w:t>活动</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1.1项目名称：</w:t>
      </w:r>
      <w:r>
        <w:rPr>
          <w:rFonts w:hint="eastAsia" w:ascii="宋体" w:hAnsi="宋体" w:cs="宋体"/>
          <w:sz w:val="24"/>
          <w:lang w:eastAsia="zh-CN"/>
        </w:rPr>
        <w:t>【</w:t>
      </w:r>
      <w:r>
        <w:rPr>
          <w:rFonts w:hint="eastAsia" w:ascii="宋体" w:hAnsi="宋体" w:cs="宋体"/>
          <w:sz w:val="24"/>
          <w:lang w:val="en-US" w:eastAsia="zh-CN"/>
        </w:rPr>
        <w:t>潜水排污泵采购</w:t>
      </w:r>
      <w:r>
        <w:rPr>
          <w:rFonts w:hint="eastAsia" w:ascii="宋体" w:hAnsi="宋体" w:cs="宋体"/>
          <w:sz w:val="24"/>
          <w:lang w:eastAsia="zh-CN"/>
        </w:rPr>
        <w:t>】</w:t>
      </w:r>
    </w:p>
    <w:p>
      <w:pPr>
        <w:spacing w:line="360" w:lineRule="auto"/>
        <w:ind w:firstLine="482" w:firstLineChars="200"/>
        <w:rPr>
          <w:rFonts w:hint="eastAsia" w:ascii="宋体" w:hAnsi="宋体" w:eastAsia="宋体" w:cs="宋体"/>
          <w:b/>
          <w:bCs/>
          <w:sz w:val="24"/>
          <w:lang w:eastAsia="zh-CN"/>
        </w:rPr>
      </w:pPr>
      <w:r>
        <w:rPr>
          <w:rFonts w:hint="eastAsia" w:ascii="宋体" w:hAnsi="宋体" w:cs="宋体"/>
          <w:b/>
          <w:bCs/>
          <w:sz w:val="24"/>
        </w:rPr>
        <w:t>2 采购内容及相关要求</w:t>
      </w:r>
    </w:p>
    <w:p>
      <w:pPr>
        <w:spacing w:line="360" w:lineRule="auto"/>
        <w:ind w:firstLine="480" w:firstLineChars="200"/>
        <w:rPr>
          <w:rFonts w:hint="eastAsia" w:ascii="宋体" w:hAnsi="宋体" w:cs="宋体"/>
          <w:sz w:val="24"/>
        </w:rPr>
      </w:pPr>
      <w:r>
        <w:rPr>
          <w:rFonts w:hint="eastAsia" w:ascii="宋体" w:hAnsi="宋体" w:cs="宋体"/>
          <w:sz w:val="24"/>
        </w:rPr>
        <w:t>2.1采购内容：</w:t>
      </w:r>
      <w:r>
        <w:rPr>
          <w:rFonts w:hint="eastAsia" w:ascii="宋体" w:hAnsi="宋体" w:cs="宋体"/>
          <w:sz w:val="24"/>
          <w:lang w:eastAsia="zh-CN"/>
        </w:rPr>
        <w:t>【</w:t>
      </w:r>
      <w:r>
        <w:rPr>
          <w:rFonts w:hint="eastAsia" w:ascii="宋体" w:hAnsi="宋体" w:cs="宋体"/>
          <w:sz w:val="24"/>
          <w:lang w:val="en-US" w:eastAsia="zh-CN"/>
        </w:rPr>
        <w:t>22KW潜水排污泵（包含按安装、拆除原有基座和导轨）、37KW潜水排污泵</w:t>
      </w:r>
      <w:r>
        <w:rPr>
          <w:rFonts w:hint="eastAsia" w:ascii="宋体" w:hAnsi="宋体" w:cs="宋体"/>
          <w:sz w:val="24"/>
          <w:lang w:eastAsia="zh-CN"/>
        </w:rPr>
        <w:t>】</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2.2</w:t>
      </w:r>
      <w:r>
        <w:rPr>
          <w:rFonts w:hint="eastAsia" w:ascii="宋体" w:hAnsi="宋体" w:cs="宋体"/>
          <w:sz w:val="24"/>
          <w:lang w:eastAsia="zh-CN"/>
        </w:rPr>
        <w:t>交</w:t>
      </w:r>
      <w:r>
        <w:rPr>
          <w:rFonts w:hint="eastAsia" w:ascii="宋体" w:hAnsi="宋体" w:cs="宋体"/>
          <w:sz w:val="24"/>
          <w:lang w:val="en-US" w:eastAsia="zh-CN"/>
        </w:rPr>
        <w:t xml:space="preserve"> </w:t>
      </w:r>
      <w:r>
        <w:rPr>
          <w:rFonts w:hint="eastAsia" w:ascii="宋体" w:hAnsi="宋体" w:cs="宋体"/>
          <w:sz w:val="24"/>
          <w:lang w:eastAsia="zh-CN"/>
        </w:rPr>
        <w:t>货</w:t>
      </w:r>
      <w:r>
        <w:rPr>
          <w:rFonts w:hint="eastAsia" w:ascii="宋体" w:hAnsi="宋体" w:cs="宋体"/>
          <w:sz w:val="24"/>
          <w:lang w:val="en-US" w:eastAsia="zh-CN"/>
        </w:rPr>
        <w:t xml:space="preserve"> </w:t>
      </w:r>
      <w:r>
        <w:rPr>
          <w:rFonts w:hint="eastAsia" w:ascii="宋体" w:hAnsi="宋体" w:cs="宋体"/>
          <w:sz w:val="24"/>
          <w:lang w:eastAsia="zh-CN"/>
        </w:rPr>
        <w:t>期</w:t>
      </w:r>
      <w:r>
        <w:rPr>
          <w:rFonts w:hint="eastAsia" w:ascii="宋体" w:hAnsi="宋体" w:cs="宋体"/>
          <w:sz w:val="24"/>
        </w:rPr>
        <w:t>：</w:t>
      </w:r>
      <w:r>
        <w:rPr>
          <w:rFonts w:hint="eastAsia" w:ascii="宋体" w:hAnsi="宋体" w:cs="宋体"/>
          <w:sz w:val="24"/>
          <w:lang w:eastAsia="zh-CN"/>
        </w:rPr>
        <w:t>【</w:t>
      </w:r>
      <w:r>
        <w:rPr>
          <w:rFonts w:hint="eastAsia" w:ascii="宋体" w:hAnsi="宋体" w:cs="宋体"/>
          <w:sz w:val="24"/>
          <w:lang w:val="en-US" w:eastAsia="zh-CN"/>
        </w:rPr>
        <w:t>合同签订后30个日历天内</w:t>
      </w:r>
      <w:r>
        <w:rPr>
          <w:rFonts w:hint="eastAsia" w:ascii="宋体" w:hAnsi="宋体" w:cs="宋体"/>
          <w:sz w:val="24"/>
          <w:lang w:eastAsia="zh-CN"/>
        </w:rPr>
        <w:t>】</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2.3</w:t>
      </w:r>
      <w:r>
        <w:rPr>
          <w:rFonts w:hint="eastAsia" w:ascii="宋体" w:hAnsi="宋体" w:cs="宋体"/>
          <w:sz w:val="24"/>
          <w:lang w:eastAsia="zh-CN"/>
        </w:rPr>
        <w:t>交货地点</w:t>
      </w:r>
      <w:r>
        <w:rPr>
          <w:rFonts w:hint="eastAsia" w:ascii="宋体" w:hAnsi="宋体" w:cs="宋体"/>
          <w:sz w:val="24"/>
        </w:rPr>
        <w:t>：</w:t>
      </w:r>
      <w:r>
        <w:rPr>
          <w:rFonts w:hint="eastAsia" w:ascii="宋体" w:hAnsi="宋体" w:cs="宋体"/>
          <w:sz w:val="24"/>
          <w:lang w:eastAsia="zh-CN"/>
        </w:rPr>
        <w:t>【</w:t>
      </w:r>
      <w:r>
        <w:rPr>
          <w:rFonts w:hint="eastAsia" w:ascii="宋体" w:hAnsi="宋体" w:cs="宋体"/>
          <w:color w:val="FF0000"/>
          <w:sz w:val="24"/>
          <w:lang w:val="en-US" w:eastAsia="zh-CN"/>
        </w:rPr>
        <w:t>城区一号污水泵站</w:t>
      </w:r>
      <w:r>
        <w:rPr>
          <w:rFonts w:hint="eastAsia" w:ascii="宋体" w:hAnsi="宋体" w:cs="宋体"/>
          <w:sz w:val="24"/>
          <w:lang w:eastAsia="zh-CN"/>
        </w:rPr>
        <w:t>】</w:t>
      </w:r>
      <w:r>
        <w:rPr>
          <w:rFonts w:hint="eastAsia" w:ascii="宋体" w:hAnsi="宋体" w:cs="宋体"/>
          <w:sz w:val="24"/>
        </w:rPr>
        <w:t>。</w:t>
      </w:r>
    </w:p>
    <w:p>
      <w:pPr>
        <w:spacing w:line="360" w:lineRule="auto"/>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 xml:space="preserve">2.4货物质量标准或主要性能指标：【详见竞价采购文件第四章采购需求】     </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lang w:eastAsia="zh-CN"/>
        </w:rPr>
      </w:pPr>
      <w:r>
        <w:rPr>
          <w:rFonts w:hint="eastAsia" w:ascii="宋体" w:hAnsi="宋体" w:cs="宋体"/>
          <w:sz w:val="24"/>
        </w:rPr>
        <w:t>3.1</w:t>
      </w:r>
      <w:r>
        <w:rPr>
          <w:rFonts w:hint="eastAsia" w:ascii="宋体" w:hAnsi="宋体" w:cs="宋体"/>
          <w:sz w:val="24"/>
          <w:lang w:eastAsia="zh-CN"/>
        </w:rPr>
        <w:t>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spacing w:line="360" w:lineRule="auto"/>
        <w:ind w:firstLine="480" w:firstLineChars="200"/>
        <w:rPr>
          <w:rFonts w:hint="eastAsia" w:ascii="宋体" w:hAnsi="宋体" w:cs="宋体"/>
          <w:sz w:val="24"/>
          <w:lang w:eastAsia="zh-CN"/>
        </w:rPr>
      </w:pPr>
      <w:r>
        <w:rPr>
          <w:rFonts w:hint="eastAsia" w:ascii="宋体" w:hAnsi="宋体" w:cs="宋体"/>
          <w:sz w:val="24"/>
          <w:lang w:val="en-US" w:eastAsia="zh-CN"/>
        </w:rPr>
        <w:t>3.1.1</w:t>
      </w:r>
      <w:r>
        <w:rPr>
          <w:rFonts w:hint="eastAsia" w:ascii="宋体" w:hAnsi="宋体" w:cs="宋体"/>
          <w:sz w:val="24"/>
          <w:lang w:eastAsia="zh-CN"/>
        </w:rPr>
        <w:t>资质要求：【</w:t>
      </w:r>
      <w:r>
        <w:rPr>
          <w:rFonts w:hint="eastAsia" w:ascii="宋体" w:hAnsi="宋体" w:cs="宋体"/>
          <w:color w:val="000000"/>
          <w:sz w:val="24"/>
          <w:lang w:val="en-US" w:eastAsia="zh-CN"/>
        </w:rPr>
        <w:t>/</w:t>
      </w:r>
      <w:r>
        <w:rPr>
          <w:rFonts w:hint="eastAsia" w:ascii="宋体" w:hAnsi="宋体" w:cs="宋体"/>
          <w:color w:val="000000"/>
          <w:sz w:val="24"/>
          <w:lang w:eastAsia="zh-CN"/>
        </w:rPr>
        <w:t>】</w:t>
      </w:r>
    </w:p>
    <w:p>
      <w:pPr>
        <w:spacing w:line="360" w:lineRule="auto"/>
        <w:ind w:firstLine="480" w:firstLineChars="200"/>
        <w:rPr>
          <w:rFonts w:hint="eastAsia" w:ascii="宋体" w:hAnsi="宋体" w:cs="宋体"/>
          <w:sz w:val="24"/>
          <w:lang w:eastAsia="zh-CN"/>
        </w:rPr>
      </w:pPr>
      <w:r>
        <w:rPr>
          <w:rFonts w:hint="eastAsia" w:ascii="宋体" w:hAnsi="宋体" w:cs="宋体"/>
          <w:sz w:val="24"/>
          <w:lang w:val="en-US" w:eastAsia="zh-CN"/>
        </w:rPr>
        <w:t>3.1.2</w:t>
      </w:r>
      <w:r>
        <w:rPr>
          <w:rFonts w:hint="eastAsia" w:ascii="宋体" w:hAnsi="宋体" w:cs="宋体"/>
          <w:sz w:val="24"/>
          <w:lang w:eastAsia="zh-CN"/>
        </w:rPr>
        <w:t>财务要求：【</w:t>
      </w:r>
      <w:r>
        <w:rPr>
          <w:rFonts w:hint="eastAsia" w:ascii="宋体" w:hAnsi="宋体" w:cs="宋体"/>
          <w:sz w:val="24"/>
          <w:lang w:val="en-US" w:eastAsia="zh-CN"/>
        </w:rPr>
        <w:t>/</w:t>
      </w:r>
      <w:r>
        <w:rPr>
          <w:rFonts w:hint="eastAsia" w:ascii="宋体" w:hAnsi="宋体" w:cs="宋体"/>
          <w:sz w:val="24"/>
          <w:lang w:eastAsia="zh-CN"/>
        </w:rPr>
        <w:t>】</w:t>
      </w:r>
    </w:p>
    <w:p>
      <w:pPr>
        <w:spacing w:line="360" w:lineRule="auto"/>
        <w:ind w:firstLine="480" w:firstLineChars="200"/>
        <w:rPr>
          <w:rFonts w:hint="eastAsia" w:ascii="宋体" w:hAnsi="宋体" w:cs="宋体"/>
          <w:sz w:val="24"/>
          <w:lang w:eastAsia="zh-CN"/>
        </w:rPr>
      </w:pPr>
      <w:r>
        <w:rPr>
          <w:rFonts w:hint="eastAsia" w:ascii="宋体" w:hAnsi="宋体" w:cs="宋体"/>
          <w:sz w:val="24"/>
          <w:lang w:val="en-US" w:eastAsia="zh-CN"/>
        </w:rPr>
        <w:t>3.1.3</w:t>
      </w:r>
      <w:r>
        <w:rPr>
          <w:rFonts w:hint="eastAsia" w:ascii="宋体" w:hAnsi="宋体" w:cs="宋体"/>
          <w:sz w:val="24"/>
          <w:lang w:eastAsia="zh-CN"/>
        </w:rPr>
        <w:t>业绩要求：【</w:t>
      </w:r>
      <w:r>
        <w:rPr>
          <w:rFonts w:hint="eastAsia" w:ascii="宋体" w:hAnsi="宋体" w:cs="宋体"/>
          <w:sz w:val="24"/>
          <w:lang w:val="en-US" w:eastAsia="zh-CN"/>
        </w:rPr>
        <w:t>/</w:t>
      </w:r>
      <w:r>
        <w:rPr>
          <w:rFonts w:hint="eastAsia" w:ascii="宋体" w:hAnsi="宋体" w:cs="宋体"/>
          <w:sz w:val="24"/>
          <w:lang w:eastAsia="zh-CN"/>
        </w:rPr>
        <w:t>】</w:t>
      </w:r>
    </w:p>
    <w:p>
      <w:pPr>
        <w:spacing w:line="360" w:lineRule="auto"/>
        <w:ind w:firstLine="480" w:firstLineChars="200"/>
        <w:rPr>
          <w:rFonts w:hint="eastAsia" w:ascii="宋体" w:hAnsi="宋体" w:cs="宋体"/>
          <w:sz w:val="24"/>
          <w:lang w:eastAsia="zh-CN"/>
        </w:rPr>
      </w:pPr>
      <w:r>
        <w:rPr>
          <w:rFonts w:hint="eastAsia" w:ascii="宋体" w:hAnsi="宋体" w:cs="宋体"/>
          <w:sz w:val="24"/>
          <w:lang w:val="en-US" w:eastAsia="zh-CN"/>
        </w:rPr>
        <w:t>3.1.4</w:t>
      </w:r>
      <w:r>
        <w:rPr>
          <w:rFonts w:hint="eastAsia" w:ascii="宋体" w:hAnsi="宋体" w:cs="宋体"/>
          <w:sz w:val="24"/>
          <w:lang w:eastAsia="zh-CN"/>
        </w:rPr>
        <w:t>信誉要求：【近三年内无不良经营行为】</w:t>
      </w:r>
    </w:p>
    <w:p>
      <w:pPr>
        <w:spacing w:line="360" w:lineRule="auto"/>
        <w:ind w:firstLine="480" w:firstLineChars="200"/>
        <w:rPr>
          <w:rFonts w:hint="eastAsia" w:ascii="宋体" w:hAnsi="宋体" w:cs="宋体"/>
          <w:sz w:val="24"/>
          <w:lang w:eastAsia="zh-CN"/>
        </w:rPr>
      </w:pPr>
      <w:r>
        <w:rPr>
          <w:rFonts w:hint="eastAsia" w:ascii="宋体" w:hAnsi="宋体" w:cs="宋体"/>
          <w:sz w:val="24"/>
          <w:lang w:val="en-US" w:eastAsia="zh-CN"/>
        </w:rPr>
        <w:t>3.1.5</w:t>
      </w:r>
      <w:r>
        <w:rPr>
          <w:rFonts w:hint="eastAsia" w:ascii="宋体" w:hAnsi="宋体" w:cs="宋体"/>
          <w:sz w:val="24"/>
          <w:lang w:eastAsia="zh-CN"/>
        </w:rPr>
        <w:t>本项目主要负责人员要求：【</w:t>
      </w:r>
      <w:r>
        <w:rPr>
          <w:rFonts w:hint="eastAsia" w:ascii="宋体" w:hAnsi="宋体" w:cs="宋体"/>
          <w:color w:val="000000"/>
          <w:sz w:val="24"/>
          <w:lang w:val="en-US" w:eastAsia="zh-CN"/>
        </w:rPr>
        <w:t>/</w:t>
      </w:r>
      <w:r>
        <w:rPr>
          <w:rFonts w:hint="eastAsia" w:ascii="宋体" w:hAnsi="宋体" w:cs="宋体"/>
          <w:sz w:val="24"/>
          <w:lang w:eastAsia="zh-CN"/>
        </w:rPr>
        <w:t>】</w:t>
      </w:r>
    </w:p>
    <w:p>
      <w:pPr>
        <w:spacing w:line="360" w:lineRule="auto"/>
        <w:ind w:firstLine="480" w:firstLineChars="200"/>
        <w:rPr>
          <w:rFonts w:hint="eastAsia" w:ascii="宋体" w:hAnsi="宋体" w:cs="宋体"/>
          <w:sz w:val="24"/>
          <w:lang w:eastAsia="zh-CN"/>
        </w:rPr>
      </w:pPr>
      <w:r>
        <w:rPr>
          <w:rFonts w:hint="eastAsia" w:ascii="宋体" w:hAnsi="宋体" w:cs="宋体"/>
          <w:sz w:val="24"/>
          <w:lang w:val="en-US" w:eastAsia="zh-CN"/>
        </w:rPr>
        <w:t>3.1.6</w:t>
      </w:r>
      <w:r>
        <w:rPr>
          <w:rFonts w:hint="eastAsia" w:ascii="宋体" w:hAnsi="宋体" w:cs="宋体"/>
          <w:sz w:val="24"/>
          <w:lang w:eastAsia="zh-CN"/>
        </w:rPr>
        <w:t>其他要求：【</w:t>
      </w:r>
      <w:r>
        <w:rPr>
          <w:rFonts w:hint="eastAsia" w:ascii="宋体" w:hAnsi="宋体" w:cs="宋体"/>
          <w:sz w:val="24"/>
          <w:lang w:val="en-US" w:eastAsia="zh-CN"/>
        </w:rPr>
        <w:t>详见竞价采购文件第四章采购需求</w:t>
      </w:r>
      <w:r>
        <w:rPr>
          <w:rFonts w:hint="eastAsia" w:ascii="宋体" w:hAnsi="宋体" w:cs="宋体"/>
          <w:sz w:val="24"/>
          <w:lang w:eastAsia="zh-CN"/>
        </w:rPr>
        <w:t>】</w:t>
      </w:r>
    </w:p>
    <w:p>
      <w:pPr>
        <w:spacing w:line="360" w:lineRule="auto"/>
        <w:ind w:firstLine="480" w:firstLineChars="200"/>
        <w:rPr>
          <w:rFonts w:hint="eastAsia" w:ascii="宋体" w:hAnsi="宋体" w:cs="宋体"/>
          <w:sz w:val="24"/>
        </w:rPr>
      </w:pPr>
      <w:r>
        <w:rPr>
          <w:rFonts w:hint="eastAsia" w:ascii="宋体" w:hAnsi="宋体" w:cs="宋体"/>
          <w:sz w:val="24"/>
        </w:rPr>
        <w:t>3.</w:t>
      </w:r>
      <w:r>
        <w:rPr>
          <w:rFonts w:hint="eastAsia" w:ascii="宋体" w:hAnsi="宋体" w:cs="宋体"/>
          <w:sz w:val="24"/>
          <w:lang w:val="en-US" w:eastAsia="zh-CN"/>
        </w:rPr>
        <w:t>2</w:t>
      </w:r>
      <w:r>
        <w:rPr>
          <w:rFonts w:hint="eastAsia" w:ascii="宋体" w:hAnsi="宋体" w:cs="宋体"/>
          <w:sz w:val="24"/>
        </w:rPr>
        <w:t>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w:t>
      </w:r>
      <w:r>
        <w:rPr>
          <w:rFonts w:hint="eastAsia" w:ascii="宋体" w:hAnsi="宋体" w:cs="宋体"/>
          <w:sz w:val="24"/>
          <w:lang w:val="en-US" w:eastAsia="zh-CN"/>
        </w:rPr>
        <w:t>2</w:t>
      </w:r>
      <w:r>
        <w:rPr>
          <w:rFonts w:hint="eastAsia" w:ascii="宋体" w:hAnsi="宋体" w:cs="宋体"/>
          <w:sz w:val="24"/>
        </w:rPr>
        <w:t>.1处于被责令停产停业、暂扣或吊销营业执照、暂扣或吊销许可证、吊销资质证书状态；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w:t>
      </w:r>
      <w:r>
        <w:rPr>
          <w:rFonts w:hint="eastAsia" w:ascii="宋体" w:hAnsi="宋体" w:cs="宋体"/>
          <w:sz w:val="24"/>
          <w:lang w:val="en-US" w:eastAsia="zh-CN"/>
        </w:rPr>
        <w:t>2</w:t>
      </w:r>
      <w:r>
        <w:rPr>
          <w:rFonts w:hint="eastAsia" w:ascii="宋体" w:hAnsi="宋体" w:cs="宋体"/>
          <w:sz w:val="24"/>
        </w:rPr>
        <w:t>.2进入清算程序，或被宣告破产，或其他丧失履约能力的情形；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w:t>
      </w:r>
      <w:r>
        <w:rPr>
          <w:rFonts w:hint="eastAsia" w:ascii="宋体" w:hAnsi="宋体" w:cs="宋体"/>
          <w:sz w:val="24"/>
          <w:lang w:val="en-US" w:eastAsia="zh-CN"/>
        </w:rPr>
        <w:t>2</w:t>
      </w:r>
      <w:r>
        <w:rPr>
          <w:rFonts w:hint="eastAsia" w:ascii="宋体" w:hAnsi="宋体" w:cs="宋体"/>
          <w:sz w:val="24"/>
        </w:rPr>
        <w:t>.3与参</w:t>
      </w:r>
      <w:r>
        <w:rPr>
          <w:rFonts w:hint="eastAsia" w:ascii="宋体" w:hAnsi="宋体" w:cs="宋体"/>
          <w:sz w:val="24"/>
          <w:lang w:eastAsia="zh-CN"/>
        </w:rPr>
        <w:t>与</w:t>
      </w:r>
      <w:r>
        <w:rPr>
          <w:rFonts w:hint="eastAsia" w:ascii="宋体" w:hAnsi="宋体" w:cs="宋体"/>
          <w:sz w:val="24"/>
        </w:rPr>
        <w:t>本项目</w:t>
      </w:r>
      <w:r>
        <w:rPr>
          <w:rFonts w:hint="eastAsia" w:ascii="宋体" w:hAnsi="宋体" w:cs="宋体"/>
          <w:sz w:val="24"/>
          <w:lang w:eastAsia="zh-CN"/>
        </w:rPr>
        <w:t>竞价</w:t>
      </w:r>
      <w:r>
        <w:rPr>
          <w:rFonts w:hint="eastAsia" w:ascii="宋体" w:hAnsi="宋体" w:cs="宋体"/>
          <w:sz w:val="24"/>
        </w:rPr>
        <w:t>的其他</w:t>
      </w:r>
      <w:r>
        <w:rPr>
          <w:rFonts w:hint="eastAsia" w:ascii="宋体" w:hAnsi="宋体" w:cs="宋体"/>
          <w:sz w:val="24"/>
          <w:lang w:eastAsia="zh-CN"/>
        </w:rPr>
        <w:t>供应商</w:t>
      </w:r>
      <w:r>
        <w:rPr>
          <w:rFonts w:hint="eastAsia" w:ascii="宋体" w:hAnsi="宋体" w:cs="宋体"/>
          <w:sz w:val="24"/>
        </w:rPr>
        <w:t>负责人为同一人或存在控股、管理关系；</w:t>
      </w:r>
    </w:p>
    <w:p>
      <w:pPr>
        <w:spacing w:line="360" w:lineRule="auto"/>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3.2.4与</w:t>
      </w:r>
      <w:r>
        <w:rPr>
          <w:rFonts w:hint="eastAsia" w:ascii="宋体" w:hAnsi="宋体" w:cs="宋体"/>
          <w:sz w:val="24"/>
        </w:rPr>
        <w:t>参</w:t>
      </w:r>
      <w:r>
        <w:rPr>
          <w:rFonts w:hint="eastAsia" w:ascii="宋体" w:hAnsi="宋体" w:cs="宋体"/>
          <w:sz w:val="24"/>
          <w:lang w:eastAsia="zh-CN"/>
        </w:rPr>
        <w:t>与</w:t>
      </w:r>
      <w:r>
        <w:rPr>
          <w:rFonts w:hint="eastAsia" w:ascii="宋体" w:hAnsi="宋体" w:cs="宋体"/>
          <w:sz w:val="24"/>
        </w:rPr>
        <w:t>本项目</w:t>
      </w:r>
      <w:r>
        <w:rPr>
          <w:rFonts w:hint="eastAsia" w:ascii="宋体" w:hAnsi="宋体" w:cs="宋体"/>
          <w:sz w:val="24"/>
          <w:lang w:eastAsia="zh-CN"/>
        </w:rPr>
        <w:t>竞价</w:t>
      </w:r>
      <w:r>
        <w:rPr>
          <w:rFonts w:hint="eastAsia" w:ascii="宋体" w:hAnsi="宋体" w:cs="宋体"/>
          <w:sz w:val="24"/>
        </w:rPr>
        <w:t>的</w:t>
      </w:r>
      <w:r>
        <w:rPr>
          <w:rFonts w:hint="eastAsia" w:ascii="宋体" w:hAnsi="宋体" w:cs="宋体"/>
          <w:sz w:val="24"/>
          <w:lang w:val="en-US" w:eastAsia="zh-CN"/>
        </w:rPr>
        <w:t>其他供应商同时委托同一个自然人、同一家庭的人员、同一单位的人员作为代理人。</w:t>
      </w:r>
    </w:p>
    <w:p>
      <w:pPr>
        <w:spacing w:line="360" w:lineRule="auto"/>
        <w:ind w:firstLine="482" w:firstLineChars="200"/>
        <w:rPr>
          <w:rFonts w:hint="eastAsia" w:ascii="宋体" w:hAnsi="宋体" w:eastAsia="宋体"/>
          <w:b/>
          <w:color w:val="FF0000"/>
          <w:sz w:val="24"/>
          <w:u w:val="single"/>
          <w:lang w:eastAsia="zh-CN"/>
        </w:rPr>
      </w:pPr>
      <w:r>
        <w:rPr>
          <w:rFonts w:hint="eastAsia" w:ascii="宋体" w:hAnsi="宋体" w:cs="宋体"/>
          <w:b/>
          <w:bCs/>
          <w:sz w:val="24"/>
          <w:lang w:val="en-US" w:eastAsia="zh-CN"/>
        </w:rPr>
        <w:t>4</w:t>
      </w:r>
      <w:r>
        <w:rPr>
          <w:rFonts w:hint="eastAsia" w:ascii="宋体" w:hAnsi="宋体" w:cs="宋体"/>
          <w:b/>
          <w:bCs/>
          <w:sz w:val="24"/>
        </w:rPr>
        <w:t xml:space="preserve"> </w:t>
      </w:r>
      <w:r>
        <w:rPr>
          <w:rFonts w:hint="eastAsia" w:ascii="宋体" w:hAnsi="宋体" w:cs="宋体"/>
          <w:b/>
          <w:bCs/>
          <w:sz w:val="24"/>
          <w:lang w:eastAsia="zh-CN"/>
        </w:rPr>
        <w:t>竞价</w:t>
      </w:r>
    </w:p>
    <w:p>
      <w:pPr>
        <w:spacing w:line="360" w:lineRule="auto"/>
        <w:ind w:firstLine="482" w:firstLineChars="200"/>
        <w:rPr>
          <w:rFonts w:hint="eastAsia" w:ascii="宋体" w:hAnsi="宋体" w:cs="Arial"/>
          <w:b/>
          <w:bCs/>
          <w:color w:val="auto"/>
          <w:sz w:val="24"/>
          <w:u w:val="none"/>
          <w:lang w:val="en-US" w:eastAsia="zh-CN"/>
        </w:rPr>
      </w:pPr>
      <w:r>
        <w:rPr>
          <w:rFonts w:hint="eastAsia" w:ascii="宋体" w:hAnsi="宋体" w:cs="Arial"/>
          <w:b/>
          <w:bCs/>
          <w:color w:val="auto"/>
          <w:sz w:val="24"/>
          <w:u w:val="none"/>
          <w:lang w:val="en-US" w:eastAsia="zh-CN"/>
        </w:rPr>
        <w:t>4.1竞价保证金</w:t>
      </w:r>
    </w:p>
    <w:p>
      <w:pPr>
        <w:spacing w:line="360" w:lineRule="auto"/>
        <w:ind w:firstLine="480" w:firstLineChars="200"/>
        <w:rPr>
          <w:rFonts w:hint="eastAsia" w:ascii="宋体" w:hAnsi="宋体" w:cs="Arial"/>
          <w:color w:val="auto"/>
          <w:sz w:val="24"/>
          <w:u w:val="none"/>
          <w:lang w:val="en-US" w:eastAsia="zh-CN"/>
        </w:rPr>
      </w:pPr>
      <w:r>
        <w:rPr>
          <w:rFonts w:hint="eastAsia" w:ascii="宋体" w:hAnsi="宋体" w:cs="Arial"/>
          <w:color w:val="auto"/>
          <w:sz w:val="24"/>
          <w:u w:val="none"/>
          <w:lang w:val="en-US" w:eastAsia="zh-CN"/>
        </w:rPr>
        <w:t>保证金形式为现金，金额为：￥</w:t>
      </w:r>
      <w:r>
        <w:rPr>
          <w:rFonts w:hint="eastAsia" w:ascii="宋体" w:hAnsi="宋体" w:cs="Arial"/>
          <w:color w:val="auto"/>
          <w:sz w:val="24"/>
          <w:u w:val="single"/>
          <w:lang w:val="en-US" w:eastAsia="zh-CN"/>
        </w:rPr>
        <w:t xml:space="preserve">2600.00元 </w:t>
      </w:r>
      <w:r>
        <w:rPr>
          <w:rFonts w:hint="eastAsia" w:ascii="宋体" w:hAnsi="宋体" w:cs="Arial"/>
          <w:color w:val="auto"/>
          <w:sz w:val="24"/>
          <w:u w:val="none"/>
          <w:lang w:val="en-US" w:eastAsia="zh-CN"/>
        </w:rPr>
        <w:t>，大写：</w:t>
      </w:r>
      <w:r>
        <w:rPr>
          <w:rFonts w:hint="eastAsia" w:ascii="宋体" w:hAnsi="宋体" w:cs="Arial"/>
          <w:color w:val="auto"/>
          <w:sz w:val="24"/>
          <w:u w:val="single"/>
          <w:lang w:val="en-US" w:eastAsia="zh-CN"/>
        </w:rPr>
        <w:t xml:space="preserve"> 贰仟陆佰元整 </w:t>
      </w:r>
      <w:r>
        <w:rPr>
          <w:rFonts w:hint="eastAsia" w:ascii="宋体" w:hAnsi="宋体" w:cs="Arial"/>
          <w:color w:val="auto"/>
          <w:sz w:val="24"/>
          <w:u w:val="none"/>
          <w:lang w:val="en-US" w:eastAsia="zh-CN"/>
        </w:rPr>
        <w:t>。</w:t>
      </w:r>
    </w:p>
    <w:p>
      <w:pPr>
        <w:spacing w:line="360" w:lineRule="auto"/>
        <w:ind w:firstLine="482" w:firstLineChars="200"/>
        <w:rPr>
          <w:rFonts w:hint="eastAsia" w:ascii="宋体" w:hAnsi="宋体" w:cs="Arial"/>
          <w:b/>
          <w:bCs/>
          <w:color w:val="auto"/>
          <w:sz w:val="24"/>
          <w:u w:val="none"/>
          <w:lang w:val="en-US" w:eastAsia="zh-CN"/>
        </w:rPr>
      </w:pPr>
      <w:r>
        <w:rPr>
          <w:rFonts w:hint="eastAsia" w:ascii="宋体" w:hAnsi="宋体" w:cs="Arial"/>
          <w:b/>
          <w:bCs/>
          <w:color w:val="auto"/>
          <w:sz w:val="24"/>
          <w:u w:val="none"/>
          <w:lang w:val="en-US" w:eastAsia="zh-CN"/>
        </w:rPr>
        <w:t>4.2竞价方式</w:t>
      </w:r>
    </w:p>
    <w:p>
      <w:pPr>
        <w:spacing w:line="360" w:lineRule="auto"/>
        <w:ind w:firstLine="482" w:firstLineChars="200"/>
        <w:rPr>
          <w:rFonts w:hint="default" w:ascii="宋体" w:hAnsi="宋体" w:cs="Arial"/>
          <w:color w:val="auto"/>
          <w:sz w:val="24"/>
          <w:u w:val="none"/>
          <w:lang w:val="en-US" w:eastAsia="zh-CN"/>
        </w:rPr>
      </w:pPr>
      <w:r>
        <w:rPr>
          <w:rFonts w:hint="eastAsia" w:ascii="宋体" w:hAnsi="宋体" w:cs="Arial"/>
          <w:b/>
          <w:bCs/>
          <w:color w:val="auto"/>
          <w:sz w:val="24"/>
          <w:u w:val="none"/>
          <w:lang w:val="en-US" w:eastAsia="zh-CN"/>
        </w:rPr>
        <w:t>邮箱竞价</w:t>
      </w:r>
      <w:r>
        <w:rPr>
          <w:rFonts w:hint="eastAsia" w:ascii="宋体" w:hAnsi="宋体" w:cs="Arial"/>
          <w:color w:val="auto"/>
          <w:sz w:val="24"/>
          <w:u w:val="none"/>
          <w:lang w:val="en-US" w:eastAsia="zh-CN"/>
        </w:rPr>
        <w:t>，地址为：</w:t>
      </w:r>
      <w:r>
        <w:rPr>
          <w:rFonts w:hint="eastAsia" w:ascii="宋体" w:hAnsi="宋体" w:cs="宋体"/>
          <w:sz w:val="24"/>
        </w:rPr>
        <w:fldChar w:fldCharType="begin"/>
      </w:r>
      <w:r>
        <w:rPr>
          <w:rFonts w:hint="eastAsia" w:ascii="宋体" w:hAnsi="宋体" w:cs="宋体"/>
          <w:sz w:val="24"/>
        </w:rPr>
        <w:instrText xml:space="preserve"> HYPERLINK "mailto:qyswztb@qq.com" </w:instrText>
      </w:r>
      <w:r>
        <w:rPr>
          <w:rFonts w:hint="eastAsia" w:ascii="宋体" w:hAnsi="宋体" w:cs="宋体"/>
          <w:sz w:val="24"/>
        </w:rPr>
        <w:fldChar w:fldCharType="separate"/>
      </w:r>
      <w:r>
        <w:rPr>
          <w:rStyle w:val="3"/>
          <w:rFonts w:hint="eastAsia" w:ascii="宋体" w:hAnsi="宋体" w:cs="宋体"/>
          <w:sz w:val="24"/>
        </w:rPr>
        <w:t>qyswztb@qq.com</w:t>
      </w:r>
      <w:r>
        <w:rPr>
          <w:rFonts w:hint="eastAsia" w:ascii="宋体" w:hAnsi="宋体" w:cs="宋体"/>
          <w:sz w:val="24"/>
        </w:rPr>
        <w:fldChar w:fldCharType="end"/>
      </w:r>
      <w:r>
        <w:rPr>
          <w:rFonts w:hint="eastAsia" w:ascii="宋体" w:hAnsi="宋体" w:cs="Arial"/>
          <w:color w:val="auto"/>
          <w:sz w:val="24"/>
          <w:u w:val="none"/>
          <w:lang w:val="en-US" w:eastAsia="zh-CN"/>
        </w:rPr>
        <w:t>；</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4.3竞价开始时间为【2021年08月13日10时30分】；</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4.4报价方式：一轮报价（报价含税、运费、安装调试等一切费用）。</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4.5报价有效期：30个日历天；</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4.6其他规则或要求：【最高限价：130000元，大写（壹拾叁万元整）】</w:t>
      </w:r>
    </w:p>
    <w:p>
      <w:pPr>
        <w:spacing w:line="360" w:lineRule="auto"/>
        <w:ind w:firstLine="482" w:firstLineChars="200"/>
        <w:rPr>
          <w:rFonts w:hint="eastAsia" w:ascii="宋体" w:hAnsi="宋体" w:cs="宋体"/>
          <w:b/>
          <w:bCs/>
          <w:sz w:val="24"/>
          <w:lang w:val="en-US" w:eastAsia="zh-CN"/>
        </w:rPr>
      </w:pPr>
      <w:r>
        <w:rPr>
          <w:rFonts w:hint="eastAsia" w:ascii="宋体" w:hAnsi="宋体" w:cs="宋体"/>
          <w:b/>
          <w:bCs/>
          <w:sz w:val="24"/>
          <w:lang w:val="en-US" w:eastAsia="zh-CN"/>
        </w:rPr>
        <w:t>5 确定成交供应商的方法</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采购人</w:t>
      </w:r>
      <w:r>
        <w:rPr>
          <w:rFonts w:hint="eastAsia" w:ascii="宋体" w:hAnsi="宋体" w:cs="宋体"/>
          <w:b/>
          <w:bCs/>
          <w:color w:val="FF0000"/>
          <w:sz w:val="24"/>
          <w:lang w:val="en-US" w:eastAsia="zh-CN"/>
        </w:rPr>
        <w:t>对符合资格要求的供应商</w:t>
      </w:r>
      <w:r>
        <w:rPr>
          <w:rFonts w:hint="eastAsia" w:ascii="宋体" w:hAnsi="宋体" w:cs="宋体"/>
          <w:sz w:val="24"/>
          <w:lang w:val="en-US" w:eastAsia="zh-CN"/>
        </w:rPr>
        <w:t>按报价从低到高顺序排列，前三名为候选成交供应商，第一名为成交供应商。若排名第一的成交供应商未通过采购文件规定的履约能力和价格核查，采购人依次确定其他候选成交供应商为成交供应商。</w:t>
      </w:r>
    </w:p>
    <w:p>
      <w:pPr>
        <w:spacing w:line="360" w:lineRule="auto"/>
        <w:ind w:firstLine="482" w:firstLineChars="200"/>
        <w:rPr>
          <w:rFonts w:hint="eastAsia" w:ascii="宋体" w:hAnsi="宋体" w:eastAsia="宋体"/>
          <w:b/>
          <w:color w:val="FF0000"/>
          <w:sz w:val="24"/>
          <w:u w:val="single"/>
          <w:lang w:eastAsia="zh-CN"/>
        </w:rPr>
      </w:pPr>
      <w:r>
        <w:rPr>
          <w:rFonts w:hint="eastAsia" w:ascii="宋体" w:hAnsi="宋体" w:cs="宋体"/>
          <w:b/>
          <w:bCs/>
          <w:sz w:val="24"/>
          <w:lang w:val="en-US" w:eastAsia="zh-CN"/>
        </w:rPr>
        <w:t>6 合同主要条款</w:t>
      </w:r>
    </w:p>
    <w:p>
      <w:pPr>
        <w:spacing w:line="360" w:lineRule="auto"/>
        <w:ind w:firstLine="482" w:firstLineChars="200"/>
        <w:rPr>
          <w:rFonts w:hint="default" w:ascii="宋体" w:hAnsi="宋体" w:cs="Arial"/>
          <w:b/>
          <w:bCs/>
          <w:color w:val="auto"/>
          <w:sz w:val="24"/>
          <w:u w:val="none"/>
          <w:lang w:val="en-US" w:eastAsia="zh-CN"/>
        </w:rPr>
      </w:pPr>
      <w:r>
        <w:rPr>
          <w:rFonts w:hint="eastAsia" w:ascii="宋体" w:hAnsi="宋体" w:cs="Arial"/>
          <w:b/>
          <w:bCs/>
          <w:color w:val="auto"/>
          <w:sz w:val="24"/>
          <w:u w:val="none"/>
          <w:lang w:val="en-US" w:eastAsia="zh-CN"/>
        </w:rPr>
        <w:t>6.1 付款条款：</w:t>
      </w:r>
    </w:p>
    <w:p>
      <w:pPr>
        <w:spacing w:line="360" w:lineRule="auto"/>
        <w:ind w:firstLine="482" w:firstLineChars="200"/>
        <w:rPr>
          <w:rFonts w:hint="eastAsia" w:ascii="宋体" w:hAnsi="宋体" w:cs="Arial"/>
          <w:b/>
          <w:bCs/>
          <w:color w:val="auto"/>
          <w:sz w:val="24"/>
          <w:u w:val="none"/>
          <w:lang w:val="en-US" w:eastAsia="zh-CN"/>
        </w:rPr>
      </w:pPr>
      <w:r>
        <w:rPr>
          <w:rFonts w:hint="eastAsia" w:ascii="宋体" w:hAnsi="宋体" w:cs="Arial"/>
          <w:b/>
          <w:bCs/>
          <w:color w:val="auto"/>
          <w:sz w:val="24"/>
          <w:u w:val="none"/>
          <w:lang w:val="en-US" w:eastAsia="zh-CN"/>
        </w:rPr>
        <w:t>6.2 履约保证金</w:t>
      </w:r>
    </w:p>
    <w:p>
      <w:pPr>
        <w:spacing w:line="360" w:lineRule="auto"/>
        <w:ind w:firstLine="480" w:firstLineChars="200"/>
        <w:rPr>
          <w:rFonts w:hint="eastAsia" w:ascii="宋体" w:hAnsi="宋体" w:cs="Arial"/>
          <w:color w:val="auto"/>
          <w:sz w:val="24"/>
          <w:u w:val="none"/>
          <w:lang w:val="en-US" w:eastAsia="zh-CN"/>
        </w:rPr>
      </w:pPr>
      <w:r>
        <w:rPr>
          <w:rFonts w:hint="eastAsia" w:ascii="宋体" w:hAnsi="宋体" w:cs="Arial"/>
          <w:color w:val="auto"/>
          <w:sz w:val="24"/>
          <w:u w:val="none"/>
          <w:lang w:val="en-US" w:eastAsia="zh-CN"/>
        </w:rPr>
        <w:t>保证金形式为现金，金额为</w:t>
      </w:r>
      <w:r>
        <w:rPr>
          <w:rFonts w:hint="eastAsia" w:ascii="宋体" w:hAnsi="宋体" w:cs="Arial"/>
          <w:b/>
          <w:bCs/>
          <w:color w:val="auto"/>
          <w:sz w:val="24"/>
          <w:u w:val="none"/>
          <w:lang w:val="en-US" w:eastAsia="zh-CN"/>
        </w:rPr>
        <w:t>成交金额的10%</w:t>
      </w:r>
      <w:r>
        <w:rPr>
          <w:rFonts w:hint="eastAsia" w:ascii="宋体" w:hAnsi="宋体" w:cs="Arial"/>
          <w:color w:val="auto"/>
          <w:sz w:val="24"/>
          <w:u w:val="none"/>
          <w:lang w:val="en-US" w:eastAsia="zh-CN"/>
        </w:rPr>
        <w:t>。</w:t>
      </w:r>
    </w:p>
    <w:p>
      <w:pPr>
        <w:spacing w:line="360" w:lineRule="auto"/>
        <w:ind w:firstLine="480" w:firstLineChars="200"/>
        <w:rPr>
          <w:rFonts w:hint="eastAsia" w:ascii="宋体" w:hAnsi="宋体" w:cs="宋体"/>
          <w:sz w:val="24"/>
          <w:lang w:val="en-US" w:eastAsia="zh-CN"/>
        </w:rPr>
      </w:pPr>
      <w:r>
        <w:rPr>
          <w:rFonts w:hint="eastAsia" w:ascii="宋体" w:hAnsi="宋体" w:cs="Arial"/>
          <w:color w:val="auto"/>
          <w:sz w:val="24"/>
          <w:u w:val="none"/>
          <w:lang w:val="en-US" w:eastAsia="zh-CN"/>
        </w:rPr>
        <w:t>递交时间：</w:t>
      </w:r>
      <w:r>
        <w:rPr>
          <w:rFonts w:hint="eastAsia" w:ascii="宋体" w:hAnsi="宋体" w:cs="Arial"/>
          <w:color w:val="auto"/>
          <w:sz w:val="24"/>
          <w:u w:val="single"/>
          <w:lang w:val="en-US" w:eastAsia="zh-CN"/>
        </w:rPr>
        <w:t xml:space="preserve"> 【发出成交通知书后5个工作日。】 </w:t>
      </w:r>
    </w:p>
    <w:p>
      <w:pPr>
        <w:spacing w:line="360" w:lineRule="auto"/>
        <w:ind w:firstLine="482" w:firstLineChars="200"/>
        <w:rPr>
          <w:rFonts w:hint="eastAsia" w:ascii="宋体" w:hAnsi="宋体" w:cs="宋体"/>
          <w:b/>
          <w:bCs/>
          <w:sz w:val="24"/>
        </w:rPr>
      </w:pPr>
      <w:r>
        <w:rPr>
          <w:rFonts w:hint="eastAsia" w:ascii="宋体" w:hAnsi="宋体" w:cs="宋体"/>
          <w:b/>
          <w:bCs/>
          <w:sz w:val="24"/>
          <w:lang w:val="en-US" w:eastAsia="zh-CN"/>
        </w:rPr>
        <w:t xml:space="preserve">7 </w:t>
      </w:r>
      <w:r>
        <w:rPr>
          <w:rFonts w:hint="eastAsia" w:ascii="宋体" w:hAnsi="宋体" w:cs="宋体"/>
          <w:b/>
          <w:bCs/>
          <w:sz w:val="24"/>
        </w:rPr>
        <w:t>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lang w:val="en-US" w:eastAsia="zh-CN"/>
        </w:rPr>
        <w:t>7</w:t>
      </w:r>
      <w:r>
        <w:rPr>
          <w:rFonts w:hint="eastAsia" w:ascii="宋体" w:hAnsi="宋体" w:cs="宋体"/>
          <w:b/>
          <w:bCs/>
          <w:sz w:val="24"/>
        </w:rPr>
        <w:t>.1获取采购文件需以下材料：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lang w:val="en-US" w:eastAsia="zh-CN"/>
        </w:rPr>
        <w:t>7.1.1</w:t>
      </w:r>
      <w:r>
        <w:rPr>
          <w:rFonts w:hint="eastAsia" w:ascii="宋体" w:hAnsi="宋体" w:cs="宋体"/>
          <w:sz w:val="24"/>
        </w:rPr>
        <w:t>加盖单位印章的介绍信</w:t>
      </w:r>
    </w:p>
    <w:p>
      <w:pPr>
        <w:spacing w:line="360" w:lineRule="auto"/>
        <w:ind w:firstLine="480" w:firstLineChars="200"/>
        <w:rPr>
          <w:rFonts w:hint="eastAsia" w:ascii="宋体" w:hAnsi="宋体" w:cs="宋体"/>
          <w:sz w:val="24"/>
        </w:rPr>
      </w:pPr>
      <w:r>
        <w:rPr>
          <w:rFonts w:hint="eastAsia" w:ascii="宋体" w:hAnsi="宋体" w:cs="宋体"/>
          <w:sz w:val="24"/>
          <w:highlight w:val="none"/>
          <w:lang w:val="en-US" w:eastAsia="zh-CN"/>
        </w:rPr>
        <w:t>7.1.2</w:t>
      </w:r>
      <w:r>
        <w:rPr>
          <w:rFonts w:hint="eastAsia" w:ascii="宋体" w:hAnsi="宋体" w:cs="宋体"/>
          <w:sz w:val="24"/>
        </w:rPr>
        <w:t>加盖单位印章领取人身份证明</w:t>
      </w:r>
    </w:p>
    <w:p>
      <w:pPr>
        <w:spacing w:line="360" w:lineRule="auto"/>
        <w:ind w:firstLine="480" w:firstLineChars="200"/>
        <w:rPr>
          <w:rFonts w:hint="eastAsia" w:ascii="宋体" w:hAnsi="宋体" w:cs="宋体"/>
          <w:sz w:val="24"/>
        </w:rPr>
      </w:pPr>
      <w:r>
        <w:rPr>
          <w:rFonts w:hint="eastAsia" w:ascii="宋体" w:hAnsi="宋体" w:cs="宋体"/>
          <w:sz w:val="24"/>
          <w:lang w:val="en-US" w:eastAsia="zh-CN"/>
        </w:rPr>
        <w:t>7.1.3</w:t>
      </w:r>
      <w:r>
        <w:rPr>
          <w:rFonts w:hint="eastAsia" w:ascii="宋体" w:hAnsi="宋体" w:cs="宋体"/>
          <w:sz w:val="24"/>
        </w:rPr>
        <w:t>资料费银行</w:t>
      </w:r>
      <w:r>
        <w:rPr>
          <w:rFonts w:hint="eastAsia" w:ascii="宋体" w:hAnsi="宋体" w:cs="宋体"/>
          <w:sz w:val="24"/>
          <w:lang w:eastAsia="zh-CN"/>
        </w:rPr>
        <w:t>转账</w:t>
      </w:r>
      <w:r>
        <w:rPr>
          <w:rFonts w:hint="eastAsia" w:ascii="宋体" w:hAnsi="宋体" w:cs="宋体"/>
          <w:sz w:val="24"/>
        </w:rPr>
        <w:t>凭证</w:t>
      </w:r>
      <w:r>
        <w:rPr>
          <w:rFonts w:hint="eastAsia" w:ascii="宋体" w:hAnsi="宋体" w:cs="宋体"/>
          <w:b/>
          <w:sz w:val="24"/>
        </w:rPr>
        <w:t>（重点提示：转账时请在转账凭证上注明：××××（项目名称）资料费；如使用法人或授权人名义转帐，同时须注明单位名称。）</w:t>
      </w:r>
    </w:p>
    <w:p>
      <w:pPr>
        <w:spacing w:line="360" w:lineRule="auto"/>
        <w:ind w:firstLine="480" w:firstLineChars="200"/>
        <w:rPr>
          <w:rFonts w:hint="eastAsia" w:ascii="宋体" w:hAnsi="宋体" w:cs="宋体"/>
          <w:sz w:val="24"/>
        </w:rPr>
      </w:pPr>
      <w:r>
        <w:rPr>
          <w:rFonts w:hint="eastAsia" w:ascii="宋体" w:hAnsi="宋体" w:cs="宋体"/>
          <w:sz w:val="24"/>
          <w:lang w:val="en-US" w:eastAsia="zh-CN"/>
        </w:rPr>
        <w:t>7.1.4</w:t>
      </w:r>
      <w:r>
        <w:rPr>
          <w:rFonts w:hint="eastAsia" w:ascii="宋体" w:hAnsi="宋体" w:cs="宋体"/>
          <w:sz w:val="24"/>
        </w:rPr>
        <w:t>填写完整的宜宾市清源水务集团有限公司招标采购文件资料费表格（格式详见附件）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w:t>
      </w:r>
      <w:r>
        <w:rPr>
          <w:rFonts w:hint="eastAsia" w:ascii="宋体" w:hAnsi="宋体" w:cs="宋体"/>
          <w:sz w:val="24"/>
          <w:lang w:eastAsia="zh-CN"/>
        </w:rPr>
        <w:t>竞价</w:t>
      </w:r>
      <w:r>
        <w:rPr>
          <w:rFonts w:hint="eastAsia" w:ascii="宋体" w:hAnsi="宋体" w:cs="宋体"/>
          <w:sz w:val="24"/>
        </w:rPr>
        <w:t>者，请于</w:t>
      </w:r>
      <w:r>
        <w:rPr>
          <w:rFonts w:hint="eastAsia" w:ascii="宋体" w:hAnsi="宋体" w:cs="宋体"/>
          <w:sz w:val="24"/>
          <w:lang w:eastAsia="zh-CN"/>
        </w:rPr>
        <w:t>【</w:t>
      </w:r>
      <w:r>
        <w:rPr>
          <w:rFonts w:hint="eastAsia" w:ascii="宋体" w:hAnsi="宋体" w:cs="宋体"/>
          <w:sz w:val="24"/>
          <w:u w:val="single"/>
        </w:rPr>
        <w:t xml:space="preserve"> 202</w:t>
      </w:r>
      <w:r>
        <w:rPr>
          <w:rFonts w:hint="eastAsia" w:ascii="宋体" w:hAnsi="宋体" w:cs="宋体"/>
          <w:sz w:val="24"/>
          <w:u w:val="single"/>
          <w:lang w:val="en-US" w:eastAsia="zh-CN"/>
        </w:rPr>
        <w:t>1</w:t>
      </w:r>
      <w:r>
        <w:rPr>
          <w:rFonts w:hint="eastAsia" w:ascii="宋体" w:hAnsi="宋体" w:cs="宋体"/>
          <w:sz w:val="24"/>
          <w:u w:val="single"/>
        </w:rPr>
        <w:t>年</w:t>
      </w:r>
      <w:r>
        <w:rPr>
          <w:rFonts w:hint="eastAsia" w:ascii="宋体" w:hAnsi="宋体" w:cs="宋体"/>
          <w:sz w:val="24"/>
          <w:u w:val="single"/>
          <w:lang w:val="en-US" w:eastAsia="zh-CN"/>
        </w:rPr>
        <w:t>08</w:t>
      </w:r>
      <w:r>
        <w:rPr>
          <w:rFonts w:hint="eastAsia" w:ascii="宋体" w:hAnsi="宋体" w:cs="宋体"/>
          <w:sz w:val="24"/>
          <w:u w:val="single"/>
        </w:rPr>
        <w:t>月</w:t>
      </w:r>
      <w:r>
        <w:rPr>
          <w:rFonts w:hint="eastAsia" w:ascii="宋体" w:hAnsi="宋体" w:cs="宋体"/>
          <w:sz w:val="24"/>
          <w:u w:val="single"/>
          <w:lang w:val="en-US" w:eastAsia="zh-CN"/>
        </w:rPr>
        <w:t>05</w:t>
      </w:r>
      <w:r>
        <w:rPr>
          <w:rFonts w:hint="eastAsia" w:ascii="宋体" w:hAnsi="宋体" w:cs="宋体"/>
          <w:sz w:val="24"/>
          <w:u w:val="single"/>
        </w:rPr>
        <w:t>日</w:t>
      </w:r>
      <w:r>
        <w:rPr>
          <w:rFonts w:hint="eastAsia" w:ascii="宋体" w:hAnsi="宋体" w:cs="宋体"/>
          <w:sz w:val="24"/>
          <w:u w:val="none"/>
        </w:rPr>
        <w:t>至</w:t>
      </w:r>
      <w:r>
        <w:rPr>
          <w:rFonts w:hint="eastAsia" w:ascii="宋体" w:hAnsi="宋体" w:cs="宋体"/>
          <w:sz w:val="24"/>
          <w:u w:val="single"/>
        </w:rPr>
        <w:t>202</w:t>
      </w:r>
      <w:r>
        <w:rPr>
          <w:rFonts w:hint="eastAsia" w:ascii="宋体" w:hAnsi="宋体" w:cs="宋体"/>
          <w:sz w:val="24"/>
          <w:u w:val="single"/>
          <w:lang w:val="en-US" w:eastAsia="zh-CN"/>
        </w:rPr>
        <w:t>1</w:t>
      </w:r>
      <w:r>
        <w:rPr>
          <w:rFonts w:hint="eastAsia" w:ascii="宋体" w:hAnsi="宋体" w:cs="宋体"/>
          <w:sz w:val="24"/>
          <w:u w:val="single"/>
        </w:rPr>
        <w:t>年</w:t>
      </w:r>
      <w:r>
        <w:rPr>
          <w:rFonts w:hint="eastAsia" w:ascii="宋体" w:hAnsi="宋体" w:cs="宋体"/>
          <w:sz w:val="24"/>
          <w:u w:val="single"/>
          <w:lang w:val="en-US" w:eastAsia="zh-CN"/>
        </w:rPr>
        <w:t>08</w:t>
      </w:r>
      <w:r>
        <w:rPr>
          <w:rFonts w:hint="eastAsia" w:ascii="宋体" w:hAnsi="宋体" w:cs="宋体"/>
          <w:sz w:val="24"/>
          <w:u w:val="single"/>
        </w:rPr>
        <w:t>月</w:t>
      </w:r>
      <w:r>
        <w:rPr>
          <w:rFonts w:hint="eastAsia" w:ascii="宋体" w:hAnsi="宋体" w:cs="宋体"/>
          <w:sz w:val="24"/>
          <w:u w:val="single"/>
          <w:lang w:val="en-US" w:eastAsia="zh-CN"/>
        </w:rPr>
        <w:t>09</w:t>
      </w:r>
      <w:r>
        <w:rPr>
          <w:rFonts w:hint="eastAsia" w:ascii="宋体" w:hAnsi="宋体" w:cs="宋体"/>
          <w:sz w:val="24"/>
          <w:u w:val="single"/>
        </w:rPr>
        <w:t>日17时30分</w:t>
      </w:r>
      <w:r>
        <w:rPr>
          <w:rFonts w:hint="eastAsia" w:ascii="宋体" w:hAnsi="宋体" w:cs="宋体"/>
          <w:sz w:val="24"/>
          <w:lang w:eastAsia="zh-CN"/>
        </w:rPr>
        <w:t>】</w:t>
      </w:r>
      <w:r>
        <w:rPr>
          <w:rFonts w:hint="eastAsia" w:ascii="宋体" w:hAnsi="宋体" w:cs="宋体"/>
          <w:sz w:val="24"/>
        </w:rPr>
        <w:t>将4.1款规定资料扫描并合并成一份电子文档后发送至</w:t>
      </w:r>
      <w:r>
        <w:rPr>
          <w:rFonts w:hint="eastAsia" w:ascii="宋体" w:hAnsi="宋体" w:cs="宋体"/>
          <w:sz w:val="24"/>
          <w:lang w:eastAsia="zh-CN"/>
        </w:rPr>
        <w:t>采购人</w:t>
      </w:r>
      <w:r>
        <w:rPr>
          <w:rFonts w:hint="eastAsia" w:ascii="宋体" w:hAnsi="宋体" w:cs="宋体"/>
          <w:sz w:val="24"/>
        </w:rPr>
        <w:t>邮箱。工作日16:30之前收到合格资料的，我司将于同日将招标文件发送至各供应商指定邮箱；工作日16:30之后收到合格资料的，我司将于次一个工作日将文件发送至各供应商指定邮箱。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hint="eastAsia" w:ascii="宋体" w:hAnsi="宋体" w:eastAsia="宋体" w:cs="宋体"/>
          <w:sz w:val="24"/>
          <w:lang w:eastAsia="zh-CN"/>
        </w:rPr>
      </w:pPr>
      <w:r>
        <w:rPr>
          <w:rFonts w:hint="eastAsia" w:ascii="宋体" w:hAnsi="宋体" w:cs="宋体"/>
          <w:b/>
          <w:bCs/>
          <w:sz w:val="24"/>
          <w:lang w:val="en-US" w:eastAsia="zh-CN"/>
        </w:rPr>
        <w:t>7</w:t>
      </w:r>
      <w:r>
        <w:rPr>
          <w:rFonts w:hint="eastAsia" w:ascii="宋体" w:hAnsi="宋体" w:cs="宋体"/>
          <w:b/>
          <w:bCs/>
          <w:sz w:val="24"/>
        </w:rPr>
        <w:t>.2资料费</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rPr>
        <w:t>100.00元,大写壹佰元（售后不退）</w:t>
      </w:r>
      <w:r>
        <w:rPr>
          <w:rFonts w:hint="eastAsia" w:ascii="宋体" w:hAnsi="宋体" w:cs="宋体"/>
          <w:sz w:val="24"/>
          <w:lang w:eastAsia="zh-CN"/>
        </w:rPr>
        <w:t>】</w:t>
      </w:r>
      <w:r>
        <w:rPr>
          <w:rFonts w:hint="eastAsia" w:ascii="宋体" w:hAnsi="宋体" w:cs="宋体"/>
          <w:sz w:val="24"/>
        </w:rPr>
        <w:t>。</w:t>
      </w:r>
    </w:p>
    <w:p>
      <w:pPr>
        <w:spacing w:line="360" w:lineRule="auto"/>
        <w:ind w:firstLine="482" w:firstLineChars="200"/>
        <w:rPr>
          <w:rFonts w:hint="eastAsia" w:ascii="宋体" w:hAnsi="宋体" w:cs="宋体"/>
          <w:sz w:val="24"/>
        </w:rPr>
      </w:pPr>
      <w:r>
        <w:rPr>
          <w:rFonts w:hint="eastAsia" w:ascii="宋体" w:hAnsi="宋体" w:cs="宋体"/>
          <w:b/>
          <w:bCs/>
          <w:sz w:val="24"/>
          <w:lang w:val="en-US" w:eastAsia="zh-CN"/>
        </w:rPr>
        <w:t>7</w:t>
      </w:r>
      <w:r>
        <w:rPr>
          <w:rFonts w:hint="eastAsia" w:ascii="宋体" w:hAnsi="宋体" w:cs="宋体"/>
          <w:b/>
          <w:bCs/>
          <w:sz w:val="24"/>
        </w:rPr>
        <w:t>.3交款方式：</w:t>
      </w:r>
      <w:r>
        <w:rPr>
          <w:rFonts w:hint="eastAsia" w:ascii="宋体" w:hAnsi="宋体" w:cs="宋体"/>
          <w:sz w:val="24"/>
        </w:rPr>
        <w:t>通过供应商的基本</w:t>
      </w:r>
      <w:r>
        <w:rPr>
          <w:rFonts w:hint="eastAsia" w:ascii="宋体" w:hAnsi="宋体" w:cs="宋体"/>
          <w:sz w:val="24"/>
          <w:lang w:eastAsia="zh-CN"/>
        </w:rPr>
        <w:t>账户转账</w:t>
      </w:r>
      <w:r>
        <w:rPr>
          <w:rFonts w:hint="eastAsia" w:ascii="宋体" w:hAnsi="宋体" w:cs="宋体"/>
          <w:sz w:val="24"/>
        </w:rPr>
        <w:t>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w:t>
      </w:r>
      <w:r>
        <w:rPr>
          <w:rFonts w:hint="eastAsia" w:ascii="宋体" w:hAnsi="宋体" w:cs="宋体"/>
          <w:sz w:val="24"/>
          <w:lang w:eastAsia="zh-CN"/>
        </w:rPr>
        <w:t>账号</w:t>
      </w:r>
      <w:r>
        <w:rPr>
          <w:rFonts w:hint="eastAsia" w:ascii="宋体" w:hAnsi="宋体" w:cs="宋体"/>
          <w:sz w:val="24"/>
        </w:rPr>
        <w:t>：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w:t>
      </w:r>
      <w:r>
        <w:rPr>
          <w:rFonts w:hint="eastAsia" w:ascii="宋体" w:hAnsi="宋体" w:cs="宋体"/>
          <w:sz w:val="24"/>
          <w:lang w:eastAsia="zh-CN"/>
        </w:rPr>
        <w:t>转账</w:t>
      </w:r>
      <w:r>
        <w:rPr>
          <w:rFonts w:hint="eastAsia" w:ascii="宋体" w:hAnsi="宋体" w:cs="宋体"/>
          <w:sz w:val="24"/>
        </w:rPr>
        <w:t>有到账延迟可能，请</w:t>
      </w:r>
      <w:r>
        <w:rPr>
          <w:rFonts w:hint="eastAsia" w:ascii="宋体" w:hAnsi="宋体" w:cs="宋体"/>
          <w:sz w:val="24"/>
          <w:lang w:eastAsia="zh-CN"/>
        </w:rPr>
        <w:t>竞价</w:t>
      </w:r>
      <w:r>
        <w:rPr>
          <w:rFonts w:hint="eastAsia" w:ascii="宋体" w:hAnsi="宋体" w:cs="宋体"/>
          <w:sz w:val="24"/>
        </w:rPr>
        <w:t>申请人根据具体情况适当提前1-2天交纳。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lang w:eastAsia="zh-CN"/>
        </w:rPr>
        <w:t>转账</w:t>
      </w:r>
      <w:r>
        <w:rPr>
          <w:rFonts w:hint="eastAsia" w:ascii="宋体" w:hAnsi="宋体" w:cs="宋体"/>
          <w:sz w:val="24"/>
        </w:rPr>
        <w:t>时请在</w:t>
      </w:r>
      <w:r>
        <w:rPr>
          <w:rFonts w:hint="eastAsia" w:ascii="宋体" w:hAnsi="宋体" w:cs="宋体"/>
          <w:sz w:val="24"/>
          <w:lang w:eastAsia="zh-CN"/>
        </w:rPr>
        <w:t>转账</w:t>
      </w:r>
      <w:r>
        <w:rPr>
          <w:rFonts w:hint="eastAsia" w:ascii="宋体" w:hAnsi="宋体" w:cs="宋体"/>
          <w:sz w:val="24"/>
        </w:rPr>
        <w:t>凭证上注明：</w:t>
      </w:r>
      <w:r>
        <w:rPr>
          <w:rFonts w:hint="eastAsia" w:ascii="宋体" w:hAnsi="宋体" w:cs="宋体"/>
          <w:b/>
          <w:bCs/>
          <w:sz w:val="24"/>
          <w:u w:val="single"/>
        </w:rPr>
        <w:t>潜水排污泵采购</w:t>
      </w:r>
      <w:r>
        <w:rPr>
          <w:rFonts w:hint="eastAsia" w:ascii="宋体" w:hAnsi="宋体" w:cs="宋体"/>
          <w:b/>
          <w:sz w:val="24"/>
          <w:u w:val="single"/>
        </w:rPr>
        <w:t>（项目名称）资料费。</w:t>
      </w:r>
    </w:p>
    <w:p>
      <w:pPr>
        <w:spacing w:line="360" w:lineRule="auto"/>
        <w:ind w:firstLine="480" w:firstLineChars="200"/>
        <w:rPr>
          <w:rFonts w:hint="eastAsia" w:ascii="宋体" w:hAnsi="宋体" w:cs="Arial"/>
          <w:sz w:val="24"/>
          <w:shd w:val="clear" w:color="auto" w:fill="auto"/>
        </w:rPr>
      </w:pPr>
      <w:r>
        <w:rPr>
          <w:rFonts w:hint="eastAsia" w:ascii="宋体" w:hAnsi="宋体" w:cs="宋体"/>
          <w:sz w:val="24"/>
          <w:lang w:val="en-US" w:eastAsia="zh-CN"/>
        </w:rPr>
        <w:t>6</w:t>
      </w:r>
      <w:r>
        <w:rPr>
          <w:rFonts w:hint="eastAsia" w:ascii="宋体" w:hAnsi="宋体" w:cs="宋体"/>
          <w:sz w:val="24"/>
        </w:rPr>
        <w:t>.4</w:t>
      </w:r>
      <w:r>
        <w:rPr>
          <w:rFonts w:hint="eastAsia" w:ascii="宋体" w:hAnsi="宋体" w:cs="Arial"/>
          <w:sz w:val="24"/>
          <w:shd w:val="clear" w:color="auto" w:fill="auto"/>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w:t>
      </w:r>
      <w:r>
        <w:rPr>
          <w:rFonts w:hint="eastAsia" w:ascii="宋体" w:hAnsi="宋体" w:cs="宋体"/>
          <w:sz w:val="24"/>
          <w:lang w:eastAsia="zh-CN"/>
        </w:rPr>
        <w:t>采购</w:t>
      </w:r>
      <w:r>
        <w:rPr>
          <w:rFonts w:hint="eastAsia" w:ascii="宋体" w:hAnsi="宋体" w:cs="宋体"/>
          <w:sz w:val="24"/>
        </w:rPr>
        <w:t>文件等相关资料，请及时致电告知。）</w:t>
      </w:r>
    </w:p>
    <w:p>
      <w:pPr>
        <w:spacing w:line="360" w:lineRule="auto"/>
        <w:ind w:firstLine="482" w:firstLineChars="200"/>
        <w:rPr>
          <w:rFonts w:hint="eastAsia" w:ascii="宋体" w:hAnsi="宋体" w:cs="宋体"/>
          <w:b/>
          <w:bCs/>
          <w:sz w:val="24"/>
        </w:rPr>
      </w:pPr>
      <w:r>
        <w:rPr>
          <w:rFonts w:hint="eastAsia" w:ascii="宋体" w:hAnsi="宋体" w:cs="宋体"/>
          <w:b/>
          <w:bCs/>
          <w:sz w:val="24"/>
          <w:lang w:val="en-US" w:eastAsia="zh-CN"/>
        </w:rPr>
        <w:t xml:space="preserve">8 </w:t>
      </w:r>
      <w:r>
        <w:rPr>
          <w:rFonts w:hint="eastAsia" w:ascii="宋体" w:hAnsi="宋体" w:cs="宋体"/>
          <w:b/>
          <w:bCs/>
          <w:sz w:val="24"/>
        </w:rPr>
        <w:t>发布公告媒介</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本</w:t>
      </w:r>
      <w:r>
        <w:rPr>
          <w:rFonts w:hint="eastAsia" w:ascii="宋体" w:hAnsi="宋体" w:cs="宋体"/>
          <w:sz w:val="24"/>
          <w:lang w:eastAsia="zh-CN"/>
        </w:rPr>
        <w:t>竞价采购</w:t>
      </w:r>
      <w:r>
        <w:rPr>
          <w:rFonts w:hint="eastAsia" w:ascii="宋体" w:hAnsi="宋体" w:cs="宋体"/>
          <w:sz w:val="24"/>
        </w:rPr>
        <w:t>公告</w:t>
      </w:r>
      <w:r>
        <w:rPr>
          <w:rFonts w:hint="eastAsia" w:ascii="宋体" w:hAnsi="宋体" w:cs="宋体"/>
          <w:sz w:val="24"/>
          <w:lang w:eastAsia="zh-CN"/>
        </w:rPr>
        <w:t>和成交公告</w:t>
      </w:r>
      <w:r>
        <w:rPr>
          <w:rFonts w:hint="eastAsia" w:ascii="宋体" w:hAnsi="宋体" w:cs="宋体"/>
          <w:sz w:val="24"/>
        </w:rPr>
        <w:t>在宜宾市E路阳光和采购人网站上同时发布。</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宜宾市清源水务集团有限公司网站</w:t>
      </w:r>
      <w:r>
        <w:rPr>
          <w:rFonts w:hint="eastAsia"/>
        </w:rPr>
        <w:fldChar w:fldCharType="begin"/>
      </w:r>
      <w:r>
        <w:rPr>
          <w:rFonts w:hint="eastAsia"/>
        </w:rPr>
        <w:instrText xml:space="preserve"> HYPERLINK "http://www.ybqysw.com/）" </w:instrText>
      </w:r>
      <w:r>
        <w:rPr>
          <w:rFonts w:hint="eastAsia"/>
        </w:rPr>
        <w:fldChar w:fldCharType="separate"/>
      </w:r>
      <w:r>
        <w:rPr>
          <w:rStyle w:val="3"/>
          <w:rFonts w:hint="eastAsia"/>
        </w:rPr>
        <w:t>http://www.ybqysw.com/</w:t>
      </w:r>
      <w:r>
        <w:rPr>
          <w:rFonts w:hint="eastAsia"/>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 w:val="24"/>
        </w:rPr>
      </w:pPr>
      <w:r>
        <w:rPr>
          <w:rFonts w:hint="eastAsia"/>
        </w:rPr>
        <w:t>宜宾企业E路阳光网</w:t>
      </w:r>
      <w:r>
        <w:rPr>
          <w:rFonts w:hint="eastAsia"/>
        </w:rPr>
        <w:fldChar w:fldCharType="begin"/>
      </w:r>
      <w:r>
        <w:rPr>
          <w:rFonts w:hint="eastAsia"/>
        </w:rPr>
        <w:instrText xml:space="preserve"> HYPERLINK "http://elyg.yibin.gov.cn:88/elyg-xunjia-web/" </w:instrText>
      </w:r>
      <w:r>
        <w:rPr>
          <w:rFonts w:hint="eastAsia"/>
        </w:rPr>
        <w:fldChar w:fldCharType="separate"/>
      </w:r>
      <w:r>
        <w:rPr>
          <w:rStyle w:val="3"/>
          <w:rFonts w:hint="eastAsia"/>
        </w:rPr>
        <w:t>http://elyg.yibin.gov.cn:88/elyg-xunjia-web/</w:t>
      </w:r>
      <w:r>
        <w:rPr>
          <w:rFonts w:hint="eastAsia"/>
        </w:rPr>
        <w:fldChar w:fldCharType="end"/>
      </w:r>
    </w:p>
    <w:p>
      <w:pPr>
        <w:spacing w:line="360" w:lineRule="auto"/>
        <w:ind w:firstLine="482" w:firstLineChars="200"/>
        <w:rPr>
          <w:rFonts w:hint="eastAsia" w:ascii="宋体" w:hAnsi="宋体" w:cs="宋体"/>
          <w:b/>
          <w:bCs/>
          <w:sz w:val="24"/>
        </w:rPr>
      </w:pPr>
      <w:r>
        <w:rPr>
          <w:rFonts w:hint="eastAsia" w:ascii="宋体" w:hAnsi="宋体" w:cs="宋体"/>
          <w:b/>
          <w:bCs/>
          <w:sz w:val="24"/>
          <w:lang w:val="en-US" w:eastAsia="zh-CN"/>
        </w:rPr>
        <w:t xml:space="preserve">9 </w:t>
      </w:r>
      <w:r>
        <w:rPr>
          <w:rFonts w:hint="eastAsia" w:ascii="宋体" w:hAnsi="宋体" w:cs="宋体"/>
          <w:b/>
          <w:bCs/>
          <w:sz w:val="24"/>
        </w:rPr>
        <w:t>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联 系 人：</w:t>
      </w:r>
      <w:r>
        <w:rPr>
          <w:rFonts w:hint="eastAsia" w:ascii="宋体" w:hAnsi="宋体" w:cs="宋体"/>
          <w:sz w:val="24"/>
          <w:lang w:val="en-US" w:eastAsia="zh-CN"/>
        </w:rPr>
        <w:t>周女士</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w:t>
      </w:r>
      <w:r>
        <w:rPr>
          <w:rFonts w:hint="eastAsia" w:ascii="宋体" w:hAnsi="宋体" w:cs="宋体"/>
          <w:sz w:val="24"/>
          <w:lang w:val="en-US" w:eastAsia="zh-CN"/>
        </w:rPr>
        <w:t>1</w:t>
      </w:r>
      <w:r>
        <w:rPr>
          <w:rFonts w:hint="eastAsia" w:ascii="宋体" w:hAnsi="宋体" w:cs="宋体"/>
          <w:sz w:val="24"/>
        </w:rPr>
        <w:t>年</w:t>
      </w:r>
      <w:r>
        <w:rPr>
          <w:rFonts w:hint="eastAsia" w:ascii="宋体" w:hAnsi="宋体" w:cs="宋体"/>
          <w:sz w:val="24"/>
          <w:lang w:val="en-US" w:eastAsia="zh-CN"/>
        </w:rPr>
        <w:t>08</w:t>
      </w:r>
      <w:r>
        <w:rPr>
          <w:rFonts w:hint="eastAsia" w:ascii="宋体" w:hAnsi="宋体" w:cs="宋体"/>
          <w:sz w:val="24"/>
        </w:rPr>
        <w:t>月</w:t>
      </w:r>
      <w:r>
        <w:rPr>
          <w:rFonts w:hint="eastAsia" w:ascii="宋体" w:hAnsi="宋体" w:cs="宋体"/>
          <w:sz w:val="24"/>
          <w:lang w:val="en-US" w:eastAsia="zh-CN"/>
        </w:rPr>
        <w:t>04</w:t>
      </w:r>
      <w:r>
        <w:rPr>
          <w:rFonts w:hint="eastAsia" w:ascii="宋体" w:hAnsi="宋体" w:cs="宋体"/>
          <w:sz w:val="24"/>
        </w:rPr>
        <w:t>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jc w:val="both"/>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jc w:val="both"/>
        <w:rPr>
          <w:rFonts w:hint="eastAsia" w:ascii="宋体" w:hAnsi="宋体" w:cs="宋体"/>
          <w:b/>
          <w:bCs/>
          <w:sz w:val="32"/>
          <w:szCs w:val="32"/>
        </w:rPr>
      </w:pPr>
      <w:r>
        <w:rPr>
          <w:rFonts w:hint="eastAsia" w:ascii="宋体" w:hAnsi="宋体" w:cs="宋体"/>
          <w:b/>
          <w:bCs/>
          <w:sz w:val="32"/>
          <w:szCs w:val="32"/>
          <w:lang w:eastAsia="zh-CN"/>
        </w:rPr>
        <w:t>附件一</w:t>
      </w:r>
      <w:r>
        <w:rPr>
          <w:rFonts w:hint="eastAsia" w:ascii="宋体" w:hAnsi="宋体" w:cs="宋体"/>
          <w:b/>
          <w:bCs/>
          <w:sz w:val="32"/>
          <w:szCs w:val="32"/>
          <w:lang w:val="en-US" w:eastAsia="zh-CN"/>
        </w:rPr>
        <w:t xml:space="preserve">  </w:t>
      </w: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w:t>
      </w:r>
      <w:r>
        <w:rPr>
          <w:rFonts w:hint="eastAsia" w:ascii="宋体" w:hAnsi="宋体" w:cs="宋体"/>
          <w:sz w:val="24"/>
          <w:lang w:val="en-US" w:eastAsia="zh-CN"/>
        </w:rPr>
        <w:t>1</w:t>
      </w:r>
      <w:r>
        <w:rPr>
          <w:rFonts w:hint="eastAsia" w:ascii="宋体" w:hAnsi="宋体" w:cs="宋体"/>
          <w:sz w:val="24"/>
        </w:rPr>
        <w:t>年   月   日</w:t>
      </w:r>
    </w:p>
    <w:tbl>
      <w:tblPr>
        <w:tblStyle w:val="4"/>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0"/>
            <w:vAlign w:val="center"/>
          </w:tcPr>
          <w:p>
            <w:pPr>
              <w:rPr>
                <w:rFonts w:ascii="宋体" w:hAnsi="宋体" w:cs="宋体"/>
                <w:sz w:val="24"/>
              </w:rPr>
            </w:pPr>
            <w:r>
              <w:rPr>
                <w:rFonts w:hint="eastAsia" w:ascii="宋体" w:hAnsi="宋体" w:cs="宋体"/>
                <w:sz w:val="24"/>
              </w:rPr>
              <w:t>宜宾市清源水务集团有限公司</w:t>
            </w:r>
            <w:r>
              <w:rPr>
                <w:rFonts w:hint="eastAsia" w:ascii="宋体" w:hAnsi="宋体" w:cs="宋体"/>
                <w:sz w:val="24"/>
                <w:lang w:eastAsia="zh-CN"/>
              </w:rPr>
              <w:t>【潜水排污泵采购】</w:t>
            </w:r>
            <w:r>
              <w:rPr>
                <w:rFonts w:hint="eastAsia" w:ascii="宋体" w:hAnsi="宋体" w:cs="宋体"/>
                <w:sz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0"/>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0"/>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0"/>
            <w:vAlign w:val="center"/>
          </w:tcPr>
          <w:p>
            <w:pPr>
              <w:rPr>
                <w:rFonts w:hint="eastAsia" w:ascii="宋体" w:hAnsi="宋体" w:cs="宋体"/>
                <w:sz w:val="24"/>
              </w:rPr>
            </w:pPr>
            <w:r>
              <w:rPr>
                <w:rFonts w:hint="eastAsia" w:ascii="宋体" w:hAnsi="宋体" w:cs="宋体"/>
                <w:sz w:val="24"/>
              </w:rPr>
              <w:t>联系电话：</w:t>
            </w:r>
          </w:p>
        </w:tc>
        <w:tc>
          <w:tcPr>
            <w:tcW w:w="4462" w:type="dxa"/>
            <w:noWrap w:val="0"/>
            <w:vAlign w:val="center"/>
          </w:tcPr>
          <w:p>
            <w:pPr>
              <w:rPr>
                <w:rFonts w:hint="eastAsia" w:ascii="宋体" w:hAnsi="宋体" w:cs="宋体"/>
                <w:sz w:val="24"/>
              </w:rPr>
            </w:pPr>
            <w:r>
              <w:rPr>
                <w:rFonts w:hint="eastAsia" w:ascii="宋体" w:hAnsi="宋体" w:cs="宋体"/>
                <w:sz w:val="24"/>
                <w:lang w:eastAsia="zh-CN"/>
              </w:rPr>
              <w:t>预留</w:t>
            </w: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rPr>
              <w:t>无论采购过程中的方法和结果如何，此费用不退。</w:t>
            </w:r>
          </w:p>
        </w:tc>
      </w:tr>
    </w:tbl>
    <w:p>
      <w:pPr>
        <w:spacing w:before="100" w:beforeAutospacing="1" w:after="100" w:afterAutospacing="1"/>
        <w:rPr>
          <w:rFonts w:ascii="仿宋" w:hAnsi="仿宋" w:eastAsia="仿宋"/>
          <w:sz w:val="24"/>
        </w:rPr>
      </w:pPr>
    </w:p>
    <w:p>
      <w:pPr>
        <w:spacing w:before="100" w:beforeAutospacing="1" w:after="100" w:afterAutospacing="1"/>
        <w:ind w:firstLine="4680" w:firstLineChars="1950"/>
        <w:rPr>
          <w:rFonts w:ascii="仿宋" w:hAnsi="仿宋" w:eastAsia="仿宋"/>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F1D09"/>
    <w:rsid w:val="14C611AE"/>
    <w:rsid w:val="45BF1D09"/>
    <w:rsid w:val="4D9E43B2"/>
    <w:rsid w:val="59A3343F"/>
    <w:rsid w:val="5D113579"/>
    <w:rsid w:val="6C552544"/>
    <w:rsid w:val="7D9244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2021-08-04T01:21:00Z</dcterms:created>
  <dc:creator>Administrator</dc:creator>
  <cp:lastModifiedBy>塔塔</cp:lastModifiedBy>
  <dcterms:modified xsi:type="dcterms:W3CDTF">2021-08-04T07:29:57Z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