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Theme="minorEastAsia" w:hAnsiTheme="minorEastAsia" w:eastAsiaTheme="minorEastAsia"/>
          <w:sz w:val="24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附件1：</w:t>
      </w:r>
    </w:p>
    <w:tbl>
      <w:tblPr>
        <w:tblStyle w:val="5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32"/>
                <w:szCs w:val="32"/>
              </w:rPr>
            </w:pPr>
            <w:r>
              <w:rPr>
                <w:rFonts w:hint="eastAsia" w:cs="宋体" w:asciiTheme="minorEastAsia" w:hAnsiTheme="minorEastAsia" w:eastAsiaTheme="minorEastAsia"/>
                <w:sz w:val="32"/>
                <w:szCs w:val="32"/>
              </w:rPr>
              <w:t>宜宾市清源水务集团有限公司招标文件资料费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资料费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￥100元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cs="宋体"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无论采购过程中的方法和结果如何，此费用不退。</w:t>
            </w:r>
          </w:p>
        </w:tc>
      </w:tr>
    </w:tbl>
    <w:p>
      <w:pPr>
        <w:spacing w:after="0" w:line="360" w:lineRule="auto"/>
        <w:ind w:firstLine="4510" w:firstLineChars="2050"/>
        <w:rPr>
          <w:rFonts w:asciiTheme="minorEastAsia" w:hAnsiTheme="minorEastAsia" w:eastAsiaTheme="minorEastAsia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1B60F6"/>
    <w:rsid w:val="001D7F4E"/>
    <w:rsid w:val="00323B43"/>
    <w:rsid w:val="003D37D8"/>
    <w:rsid w:val="00426133"/>
    <w:rsid w:val="004358AB"/>
    <w:rsid w:val="00435A15"/>
    <w:rsid w:val="00504B86"/>
    <w:rsid w:val="008B7726"/>
    <w:rsid w:val="00AE6F2E"/>
    <w:rsid w:val="00D00AF7"/>
    <w:rsid w:val="00D31D50"/>
    <w:rsid w:val="00F03D33"/>
    <w:rsid w:val="62274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256</Words>
  <Characters>1465</Characters>
  <Lines>12</Lines>
  <Paragraphs>3</Paragraphs>
  <TotalTime>5</TotalTime>
  <ScaleCrop>false</ScaleCrop>
  <LinksUpToDate>false</LinksUpToDate>
  <CharactersWithSpaces>1718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Aphasic</cp:lastModifiedBy>
  <dcterms:modified xsi:type="dcterms:W3CDTF">2020-09-21T02:28:53Z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