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before="100" w:beforeAutospacing="1" w:after="100" w:afterAutospacing="1" w:line="360" w:lineRule="auto"/>
        <w:jc w:val="center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项目名称：二水厂封闭式水冷型三相异步电动机采购</w:t>
      </w:r>
    </w:p>
    <w:tbl>
      <w:tblPr>
        <w:tblStyle w:val="5"/>
        <w:tblW w:w="9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900"/>
        <w:gridCol w:w="180"/>
        <w:gridCol w:w="1440"/>
        <w:gridCol w:w="1612"/>
        <w:gridCol w:w="662"/>
        <w:gridCol w:w="816"/>
        <w:gridCol w:w="1230"/>
        <w:gridCol w:w="1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2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需求/使用部门</w:t>
            </w:r>
          </w:p>
        </w:tc>
        <w:tc>
          <w:tcPr>
            <w:tcW w:w="1620" w:type="dxa"/>
            <w:gridSpan w:val="2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二水厂</w:t>
            </w:r>
          </w:p>
          <w:p>
            <w:pPr>
              <w:rPr>
                <w:rFonts w:hint="eastAsia"/>
              </w:rPr>
            </w:pPr>
          </w:p>
        </w:tc>
        <w:tc>
          <w:tcPr>
            <w:tcW w:w="1612" w:type="dxa"/>
            <w:vAlign w:val="top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部门负责人</w:t>
            </w:r>
          </w:p>
        </w:tc>
        <w:tc>
          <w:tcPr>
            <w:tcW w:w="1478" w:type="dxa"/>
            <w:gridSpan w:val="2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230" w:type="dxa"/>
            <w:vAlign w:val="top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填报人</w:t>
            </w:r>
          </w:p>
        </w:tc>
        <w:tc>
          <w:tcPr>
            <w:tcW w:w="1611" w:type="dxa"/>
            <w:vAlign w:val="top"/>
          </w:tcPr>
          <w:p>
            <w:pPr>
              <w:ind w:firstLine="105" w:firstLineChars="5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9" w:type="dxa"/>
            <w:gridSpan w:val="9"/>
            <w:vAlign w:val="top"/>
          </w:tcPr>
          <w:p>
            <w:pPr>
              <w:ind w:firstLine="3360" w:firstLineChars="1600"/>
              <w:rPr>
                <w:rFonts w:hint="eastAsia"/>
              </w:rPr>
            </w:pPr>
            <w:r>
              <w:rPr>
                <w:rFonts w:hint="eastAsia"/>
              </w:rPr>
              <w:t>项目名称及数量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080" w:type="dxa"/>
            <w:gridSpan w:val="2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名称</w:t>
            </w:r>
          </w:p>
        </w:tc>
        <w:tc>
          <w:tcPr>
            <w:tcW w:w="3052" w:type="dxa"/>
            <w:gridSpan w:val="2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规格型号</w:t>
            </w:r>
          </w:p>
        </w:tc>
        <w:tc>
          <w:tcPr>
            <w:tcW w:w="662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816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2841" w:type="dxa"/>
            <w:gridSpan w:val="2"/>
            <w:vAlign w:val="top"/>
          </w:tcPr>
          <w:p>
            <w:pPr>
              <w:ind w:firstLine="945" w:firstLineChars="450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648" w:type="dxa"/>
            <w:vAlign w:val="top"/>
          </w:tcPr>
          <w:p>
            <w:pPr>
              <w:spacing w:line="240" w:lineRule="atLeast"/>
            </w:pP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4132" w:type="dxa"/>
            <w:gridSpan w:val="4"/>
            <w:vAlign w:val="top"/>
          </w:tcPr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封闭式水冷型三相异步电动机 YKS3555</w:t>
            </w:r>
            <w:r>
              <w:t>—</w:t>
            </w:r>
            <w:r>
              <w:rPr>
                <w:rFonts w:hint="eastAsia"/>
              </w:rPr>
              <w:t xml:space="preserve">4          280KW / 6KV             </w:t>
            </w: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</w:t>
            </w: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</w:t>
            </w:r>
          </w:p>
        </w:tc>
        <w:tc>
          <w:tcPr>
            <w:tcW w:w="662" w:type="dxa"/>
            <w:vAlign w:val="top"/>
          </w:tcPr>
          <w:p>
            <w:pPr>
              <w:spacing w:line="240" w:lineRule="atLeast"/>
              <w:ind w:left="105" w:leftChars="50" w:firstLine="315" w:firstLineChars="150"/>
              <w:rPr>
                <w:rFonts w:hint="eastAsia"/>
              </w:rPr>
            </w:pPr>
            <w:r>
              <w:rPr>
                <w:rFonts w:hint="eastAsia"/>
              </w:rPr>
              <w:t xml:space="preserve"> 1</w:t>
            </w:r>
          </w:p>
        </w:tc>
        <w:tc>
          <w:tcPr>
            <w:tcW w:w="816" w:type="dxa"/>
            <w:vAlign w:val="top"/>
          </w:tcPr>
          <w:p>
            <w:pPr>
              <w:spacing w:line="240" w:lineRule="atLeast"/>
              <w:ind w:left="105" w:leftChars="50"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 xml:space="preserve"> 台 </w:t>
            </w:r>
          </w:p>
        </w:tc>
        <w:tc>
          <w:tcPr>
            <w:tcW w:w="2841" w:type="dxa"/>
            <w:gridSpan w:val="2"/>
            <w:vAlign w:val="top"/>
          </w:tcPr>
          <w:p>
            <w:pPr>
              <w:spacing w:line="240" w:lineRule="atLeast"/>
              <w:rPr>
                <w:rFonts w:hint="eastAsia"/>
              </w:rPr>
            </w:pPr>
          </w:p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现使用高压电机是湘潭电机股份有限公司的产品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9099" w:type="dxa"/>
            <w:gridSpan w:val="9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一、项目用途及概述：取水车间3#高压电机备用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9099" w:type="dxa"/>
            <w:gridSpan w:val="9"/>
            <w:vAlign w:val="top"/>
          </w:tcPr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二、基本配置及功能要求：符合现使用电机安装尺寸，电机轴中心高335，地脚螺栓间距长900，宽630，水箱进出口上下间距300，左右间距570，电机尺寸长1720×宽800×高1390，电机接线箱在左，具体尺寸由生产厂家核实，电机要求具有高效功能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9099" w:type="dxa"/>
            <w:gridSpan w:val="9"/>
            <w:vAlign w:val="top"/>
          </w:tcPr>
          <w:p>
            <w:pPr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三、主要技术参数与性能指标要求：电压:6KV,功率：280KW,频率：50HZ，防护等级：IP54，绝缘等级：F,转速：1485r/min.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099" w:type="dxa"/>
            <w:gridSpan w:val="9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四、运输、安装、调试要求：产品外观完整，符合采购要求，提供产品出厂检验报告和安装图。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099" w:type="dxa"/>
            <w:gridSpan w:val="9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五、交货时间：  合同签订后60个自然日内。2017年07月10日前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099" w:type="dxa"/>
            <w:gridSpan w:val="9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六、交货地点：二水厂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9099" w:type="dxa"/>
            <w:gridSpan w:val="9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七、质量保证及售后服务要求：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 xml:space="preserve">质量保证期18个月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9099" w:type="dxa"/>
            <w:gridSpan w:val="9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八、付款方式：</w:t>
            </w:r>
            <w:r>
              <w:rPr>
                <w:rFonts w:hint="eastAsia" w:ascii="宋体" w:hAnsi="宋体"/>
                <w:szCs w:val="21"/>
              </w:rPr>
              <w:t>货物交付、安装调试完成且验收合格后，出卖方开具全额含税正式发票（一般纳税人开具增值税普通发票），并附相关清单，买受方通过转账或汇款方式付款（95%为        元）到出卖方的开户银行和账号，货款在一个月之内支付，余下（5%为         元）为质量保证金，质保期满后如无质量问题无息退还。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9099" w:type="dxa"/>
            <w:gridSpan w:val="9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九、供应商资格要求：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099" w:type="dxa"/>
            <w:gridSpan w:val="9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十、相关附件：如土建图纸、设计图样、款式、清单等。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099" w:type="dxa"/>
            <w:gridSpan w:val="9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十一、采购实施时间要求：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099" w:type="dxa"/>
            <w:gridSpan w:val="9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十二、其他要求：购买现使用产品（湘潭电机）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jc w:val="center"/>
        <w:rPr>
          <w:rFonts w:hint="eastAsia" w:ascii="楷体" w:hAnsi="楷体" w:eastAsia="楷体"/>
          <w:sz w:val="44"/>
          <w:szCs w:val="44"/>
        </w:rPr>
      </w:pPr>
    </w:p>
    <w:p>
      <w:pPr>
        <w:jc w:val="center"/>
        <w:rPr>
          <w:rFonts w:hint="eastAsia" w:ascii="楷体" w:hAnsi="楷体" w:eastAsia="楷体"/>
          <w:sz w:val="44"/>
          <w:szCs w:val="44"/>
        </w:rPr>
      </w:pPr>
      <w:bookmarkStart w:id="0" w:name="_GoBack"/>
      <w:bookmarkEnd w:id="0"/>
      <w:r>
        <w:rPr>
          <w:rFonts w:hint="eastAsia" w:ascii="楷体" w:hAnsi="楷体" w:eastAsia="楷体"/>
          <w:sz w:val="44"/>
          <w:szCs w:val="44"/>
        </w:rPr>
        <w:t>投标报价表</w:t>
      </w:r>
    </w:p>
    <w:p>
      <w:pPr>
        <w:jc w:val="righ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单位：元</w:t>
      </w:r>
    </w:p>
    <w:p>
      <w:pPr>
        <w:spacing w:before="100" w:beforeAutospacing="1" w:after="100" w:afterAutospacing="1"/>
        <w:jc w:val="left"/>
        <w:rPr>
          <w:rFonts w:hint="eastAsia" w:ascii="宋体" w:hAnsi="宋体"/>
          <w:b/>
          <w:szCs w:val="21"/>
          <w:u w:val="single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项目名称： 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</w:rPr>
        <w:t xml:space="preserve">                                    </w:t>
      </w:r>
    </w:p>
    <w:tbl>
      <w:tblPr>
        <w:tblStyle w:val="5"/>
        <w:tblW w:w="963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574"/>
        <w:gridCol w:w="1523"/>
        <w:gridCol w:w="427"/>
        <w:gridCol w:w="565"/>
        <w:gridCol w:w="704"/>
        <w:gridCol w:w="705"/>
        <w:gridCol w:w="705"/>
        <w:gridCol w:w="29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49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57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物资名称</w:t>
            </w:r>
          </w:p>
        </w:tc>
        <w:tc>
          <w:tcPr>
            <w:tcW w:w="152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规格型号</w:t>
            </w: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数量</w:t>
            </w:r>
          </w:p>
        </w:tc>
        <w:tc>
          <w:tcPr>
            <w:tcW w:w="56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</w:tc>
        <w:tc>
          <w:tcPr>
            <w:tcW w:w="70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单价</w:t>
            </w:r>
          </w:p>
        </w:tc>
        <w:tc>
          <w:tcPr>
            <w:tcW w:w="70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总价</w:t>
            </w:r>
          </w:p>
        </w:tc>
        <w:tc>
          <w:tcPr>
            <w:tcW w:w="7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品牌</w:t>
            </w:r>
          </w:p>
        </w:tc>
        <w:tc>
          <w:tcPr>
            <w:tcW w:w="29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49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5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封闭式水冷型三相异步电动机    </w:t>
            </w:r>
          </w:p>
        </w:tc>
        <w:tc>
          <w:tcPr>
            <w:tcW w:w="152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YKS3555</w:t>
            </w:r>
            <w:r>
              <w:t>—</w:t>
            </w:r>
            <w:r>
              <w:rPr>
                <w:rFonts w:hint="eastAsia"/>
              </w:rPr>
              <w:t>4          280KW / 6KV</w:t>
            </w:r>
          </w:p>
        </w:tc>
        <w:tc>
          <w:tcPr>
            <w:tcW w:w="4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70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05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33" w:type="dxa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631" w:type="dxa"/>
            <w:gridSpan w:val="9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合计：人民币            元（大写：              元整）</w:t>
            </w:r>
          </w:p>
        </w:tc>
      </w:tr>
    </w:tbl>
    <w:p>
      <w:pPr>
        <w:jc w:val="left"/>
        <w:rPr>
          <w:rFonts w:hint="eastAsia"/>
        </w:rPr>
      </w:pPr>
    </w:p>
    <w:p>
      <w:pPr>
        <w:jc w:val="lef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承诺到货期：</w:t>
      </w:r>
      <w:r>
        <w:rPr>
          <w:rFonts w:hint="eastAsia" w:ascii="宋体" w:hAnsi="宋体"/>
          <w:color w:val="000000"/>
          <w:szCs w:val="21"/>
          <w:u w:val="single"/>
        </w:rPr>
        <w:t xml:space="preserve">              </w:t>
      </w:r>
      <w:r>
        <w:rPr>
          <w:rFonts w:hint="eastAsia" w:ascii="宋体" w:hAnsi="宋体"/>
          <w:color w:val="000000"/>
          <w:szCs w:val="21"/>
        </w:rPr>
        <w:t xml:space="preserve">       </w:t>
      </w:r>
    </w:p>
    <w:p>
      <w:pPr>
        <w:jc w:val="lef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质保期：</w:t>
      </w:r>
      <w:r>
        <w:rPr>
          <w:rFonts w:hint="eastAsia" w:ascii="宋体" w:hAnsi="宋体"/>
          <w:color w:val="000000"/>
          <w:szCs w:val="21"/>
          <w:u w:val="single"/>
        </w:rPr>
        <w:t xml:space="preserve">                 </w:t>
      </w:r>
      <w:r>
        <w:rPr>
          <w:rFonts w:hint="eastAsia" w:ascii="宋体" w:hAnsi="宋体"/>
          <w:color w:val="000000"/>
          <w:szCs w:val="21"/>
        </w:rPr>
        <w:t xml:space="preserve">    </w:t>
      </w:r>
    </w:p>
    <w:p>
      <w:pPr>
        <w:spacing w:line="520" w:lineRule="exact"/>
        <w:jc w:val="lef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售后服务：出现质量问题接收买方通知后到达现场的时间 </w:t>
      </w:r>
      <w:r>
        <w:rPr>
          <w:rFonts w:hint="eastAsia" w:ascii="宋体" w:hAnsi="宋体"/>
          <w:color w:val="000000"/>
          <w:szCs w:val="21"/>
          <w:u w:val="single"/>
        </w:rPr>
        <w:t xml:space="preserve">              </w:t>
      </w:r>
      <w:r>
        <w:rPr>
          <w:rFonts w:hint="eastAsia" w:ascii="宋体" w:hAnsi="宋体"/>
          <w:color w:val="000000"/>
          <w:szCs w:val="21"/>
        </w:rPr>
        <w:t xml:space="preserve"> </w:t>
      </w: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  <w:r>
        <w:rPr>
          <w:rFonts w:hint="eastAsia"/>
        </w:rPr>
        <w:t>备注：1、报价含税含运费。</w:t>
      </w:r>
    </w:p>
    <w:p>
      <w:pPr>
        <w:spacing w:line="160" w:lineRule="atLeast"/>
        <w:jc w:val="center"/>
        <w:rPr>
          <w:rFonts w:hint="eastAsia"/>
          <w:sz w:val="30"/>
          <w:szCs w:val="30"/>
        </w:rPr>
      </w:pPr>
    </w:p>
    <w:p>
      <w:pPr>
        <w:jc w:val="left"/>
        <w:rPr>
          <w:rFonts w:hint="eastAsia" w:ascii="楷体" w:hAnsi="楷体" w:eastAsia="楷体"/>
          <w:sz w:val="32"/>
          <w:szCs w:val="32"/>
        </w:rPr>
      </w:pPr>
    </w:p>
    <w:p>
      <w:pPr>
        <w:jc w:val="left"/>
        <w:rPr>
          <w:rFonts w:hint="eastAsia" w:ascii="楷体" w:hAnsi="楷体" w:eastAsia="楷体"/>
          <w:sz w:val="32"/>
          <w:szCs w:val="32"/>
          <w:u w:val="single"/>
        </w:rPr>
      </w:pPr>
      <w:r>
        <w:rPr>
          <w:rFonts w:hint="eastAsia" w:ascii="楷体" w:hAnsi="楷体" w:eastAsia="楷体"/>
          <w:sz w:val="32"/>
          <w:szCs w:val="32"/>
        </w:rPr>
        <w:t>报价单位（加盖公章）：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           </w:t>
      </w:r>
    </w:p>
    <w:p>
      <w:pPr>
        <w:jc w:val="lef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法定代表人或授权代理人签字：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    </w:t>
      </w:r>
      <w:r>
        <w:rPr>
          <w:rFonts w:hint="eastAsia" w:ascii="楷体" w:hAnsi="楷体" w:eastAsia="楷体"/>
          <w:sz w:val="32"/>
          <w:szCs w:val="32"/>
        </w:rPr>
        <w:t xml:space="preserve">                 </w:t>
      </w:r>
    </w:p>
    <w:p>
      <w:pPr>
        <w:jc w:val="left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日期：2017年  月  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3"/>
        <w:spacing w:line="360" w:lineRule="auto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法定代表人授权书</w:t>
      </w:r>
    </w:p>
    <w:p>
      <w:pPr>
        <w:spacing w:line="360" w:lineRule="auto"/>
        <w:ind w:firstLine="700" w:firstLineChars="25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本授权书声明：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公司（工厂）的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cs="宋体"/>
          <w:sz w:val="28"/>
          <w:szCs w:val="28"/>
        </w:rPr>
        <w:t>（法定代表人姓名）代表本公司（工厂）授权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 w:cs="宋体"/>
          <w:sz w:val="28"/>
          <w:szCs w:val="28"/>
        </w:rPr>
        <w:t>（被授权人的姓名、职务）为本公司（工厂）的合法代理人，就参加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                      （项目名称）             </w:t>
      </w:r>
      <w:r>
        <w:rPr>
          <w:rFonts w:hint="eastAsia" w:ascii="宋体" w:hAnsi="宋体" w:cs="宋体"/>
          <w:sz w:val="28"/>
          <w:szCs w:val="28"/>
        </w:rPr>
        <w:t>的投标、签订合同，以及合同的执行等，以本公司名义处理一切与之有关的事务。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特此声明。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法定代表人签字盖章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职    务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单位名称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地    址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代理人（被授权人）签字盖章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职    务</w:t>
      </w:r>
      <w:r>
        <w:rPr>
          <w:rFonts w:hint="eastAsia" w:ascii="宋体" w:hAnsi="宋体" w:cs="宋体"/>
          <w:sz w:val="28"/>
          <w:szCs w:val="28"/>
          <w:u w:val="single"/>
        </w:rPr>
        <w:t xml:space="preserve">： 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单位名称：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地    址：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 </w:t>
      </w:r>
    </w:p>
    <w:p>
      <w:pPr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公司(工厂)名称：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 w:cs="宋体"/>
          <w:sz w:val="28"/>
          <w:szCs w:val="28"/>
        </w:rPr>
        <w:t>（公章）</w:t>
      </w:r>
    </w:p>
    <w:p>
      <w:pPr>
        <w:spacing w:line="360" w:lineRule="auto"/>
        <w:ind w:firstLine="560" w:firstLineChars="200"/>
        <w:rPr>
          <w:rFonts w:hint="eastAsia" w:asci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日    期：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</w:t>
      </w:r>
    </w:p>
    <w:p>
      <w:pPr>
        <w:spacing w:line="360" w:lineRule="auto"/>
        <w:rPr>
          <w:rFonts w:hint="eastAsia"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附：法定代表人身份证复印件、代理人（被授权人）身份证复印件</w:t>
      </w:r>
    </w:p>
    <w:p>
      <w:pPr/>
    </w:p>
    <w:p>
      <w:pPr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 w:eastAsia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51411"/>
    <w:rsid w:val="016F288C"/>
    <w:rsid w:val="03351411"/>
    <w:rsid w:val="0A9A747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1"/>
    <w:basedOn w:val="1"/>
    <w:next w:val="1"/>
    <w:uiPriority w:val="0"/>
    <w:pPr>
      <w:spacing w:line="560" w:lineRule="exact"/>
      <w:jc w:val="center"/>
    </w:pPr>
    <w:rPr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2017-05-31T07:17:00Z</dcterms:created>
  <dc:creator>Administrator</dc:creator>
  <cp:lastModifiedBy>Administrator</cp:lastModifiedBy>
  <dcterms:modified xsi:type="dcterms:W3CDTF">2017-05-31T07:22:25Z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